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53" w:type="dxa"/>
        <w:tblInd w:w="-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3"/>
        <w:gridCol w:w="9720"/>
      </w:tblGrid>
      <w:tr w:rsidR="007F55B8" w:rsidRPr="00E2007D" w14:paraId="11ADC90E" w14:textId="77777777" w:rsidTr="008301C6">
        <w:tc>
          <w:tcPr>
            <w:tcW w:w="833" w:type="dxa"/>
          </w:tcPr>
          <w:p w14:paraId="4A0DF99B" w14:textId="77777777" w:rsidR="007F55B8" w:rsidRPr="00E2007D" w:rsidRDefault="007F55B8">
            <w:pPr>
              <w:pStyle w:val="Heading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720" w:type="dxa"/>
          </w:tcPr>
          <w:p w14:paraId="152D9B5C" w14:textId="69823686" w:rsidR="007F55B8" w:rsidRPr="00E2007D" w:rsidRDefault="00C666B0" w:rsidP="007F55B8">
            <w:pPr>
              <w:pStyle w:val="Heading2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CIDFont+F3" w:hAnsi="CIDFont+F3" w:cs="CIDFont+F3"/>
                <w:sz w:val="21"/>
                <w:szCs w:val="21"/>
                <w:lang w:bidi="hi-IN"/>
              </w:rPr>
              <w:t>QUALIFICATION OF THE BIDDER</w:t>
            </w:r>
          </w:p>
        </w:tc>
      </w:tr>
      <w:tr w:rsidR="007F55B8" w:rsidRPr="00E2007D" w14:paraId="4F1BFF63" w14:textId="77777777" w:rsidTr="008301C6">
        <w:trPr>
          <w:trHeight w:val="1518"/>
        </w:trPr>
        <w:tc>
          <w:tcPr>
            <w:tcW w:w="833" w:type="dxa"/>
          </w:tcPr>
          <w:p w14:paraId="6D922B77" w14:textId="77777777" w:rsidR="007F55B8" w:rsidRPr="00E2007D" w:rsidRDefault="007F55B8">
            <w:pPr>
              <w:pStyle w:val="Heading2"/>
              <w:jc w:val="both"/>
              <w:rPr>
                <w:rFonts w:ascii="Arial" w:hAnsi="Arial" w:cs="Arial"/>
                <w:b w:val="0"/>
                <w:color w:val="000000"/>
                <w:sz w:val="22"/>
                <w:szCs w:val="22"/>
              </w:rPr>
            </w:pPr>
          </w:p>
          <w:p w14:paraId="5306CD24" w14:textId="655442EE" w:rsidR="008301C6" w:rsidRPr="00E2007D" w:rsidRDefault="008301C6" w:rsidP="008301C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20" w:type="dxa"/>
          </w:tcPr>
          <w:p w14:paraId="6C88FADA" w14:textId="3EDFEFC5" w:rsidR="00C666B0" w:rsidRDefault="00C666B0" w:rsidP="00C666B0">
            <w:pPr>
              <w:pStyle w:val="Heading2"/>
              <w:ind w:left="0"/>
              <w:jc w:val="both"/>
              <w:rPr>
                <w:rFonts w:ascii="Arial" w:hAnsi="Arial" w:cs="Arial"/>
                <w:b w:val="0"/>
                <w:color w:val="000000"/>
                <w:sz w:val="22"/>
                <w:szCs w:val="22"/>
              </w:rPr>
            </w:pPr>
            <w:r w:rsidRPr="00C666B0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Qualification of bidder will be based on meeting the minimum pass/fail criteria specified</w:t>
            </w:r>
            <w:r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 xml:space="preserve"> </w:t>
            </w:r>
            <w:r w:rsidRPr="00C666B0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below regarding the Bidder’s Technical Experience and Financial Position as</w:t>
            </w:r>
            <w:r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 xml:space="preserve"> </w:t>
            </w:r>
            <w:r w:rsidRPr="00C666B0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 xml:space="preserve">demonstrated by the Bidder’s responses in the corresponding Bid </w:t>
            </w:r>
            <w:proofErr w:type="spellStart"/>
            <w:r w:rsidRPr="00C666B0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Schedules.Subcontractors</w:t>
            </w:r>
            <w:proofErr w:type="spellEnd"/>
            <w:r w:rsidRPr="00C666B0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 xml:space="preserve">’ technical experience and financial resources shall not be </w:t>
            </w:r>
            <w:proofErr w:type="gramStart"/>
            <w:r w:rsidRPr="00C666B0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taken into</w:t>
            </w:r>
            <w:r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 xml:space="preserve"> </w:t>
            </w:r>
            <w:r w:rsidRPr="00C666B0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account</w:t>
            </w:r>
            <w:proofErr w:type="gramEnd"/>
            <w:r w:rsidRPr="00C666B0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 xml:space="preserve"> in determining the Bidder’s compliance with the qualifying criteria. The bid can</w:t>
            </w:r>
            <w:r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 xml:space="preserve"> </w:t>
            </w:r>
            <w:r w:rsidRPr="00C666B0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be submitted by an individual firm</w:t>
            </w:r>
          </w:p>
          <w:p w14:paraId="43B5CA6A" w14:textId="77777777" w:rsidR="00C666B0" w:rsidRPr="00C666B0" w:rsidRDefault="00C666B0" w:rsidP="00C666B0"/>
          <w:p w14:paraId="6093A428" w14:textId="5FD9E07A" w:rsidR="00C666B0" w:rsidRDefault="00C666B0" w:rsidP="00C666B0">
            <w:pPr>
              <w:pStyle w:val="Heading2"/>
              <w:ind w:left="0"/>
              <w:jc w:val="both"/>
              <w:rPr>
                <w:rFonts w:ascii="Arial" w:hAnsi="Arial" w:cs="Arial"/>
                <w:b w:val="0"/>
                <w:color w:val="000000"/>
                <w:sz w:val="22"/>
                <w:szCs w:val="22"/>
              </w:rPr>
            </w:pPr>
            <w:r w:rsidRPr="00C666B0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The Employer may assess the capacity and capability of the bidder, to ascertain that the</w:t>
            </w:r>
            <w:r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 xml:space="preserve"> </w:t>
            </w:r>
            <w:r w:rsidRPr="00C666B0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bidder can successfully execute the scope of work covered under the package within</w:t>
            </w:r>
            <w:r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 xml:space="preserve"> </w:t>
            </w:r>
            <w:r w:rsidRPr="00C666B0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stipulated completion period. This assessment shall inter-alia include (</w:t>
            </w:r>
            <w:proofErr w:type="spellStart"/>
            <w:r w:rsidRPr="00C666B0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i</w:t>
            </w:r>
            <w:proofErr w:type="spellEnd"/>
            <w:r w:rsidRPr="00C666B0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) document</w:t>
            </w:r>
            <w:r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 xml:space="preserve"> </w:t>
            </w:r>
            <w:r w:rsidRPr="00C666B0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verification; (ii) bidders work visit; (iii) details of works executed, works in hand,</w:t>
            </w:r>
            <w:r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 xml:space="preserve"> </w:t>
            </w:r>
            <w:r w:rsidRPr="00C666B0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anticipated in future &amp; the balance capacity available for the present scope of work; (iv)</w:t>
            </w:r>
            <w:r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 xml:space="preserve"> </w:t>
            </w:r>
            <w:r w:rsidRPr="00C666B0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details of plant and machinery, testing facilities, manpower and financial resources; (v)</w:t>
            </w:r>
            <w:r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 xml:space="preserve"> </w:t>
            </w:r>
            <w:r w:rsidRPr="00C666B0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details of quality systems in place; (vi) past experience and performance; (vii) customer</w:t>
            </w:r>
            <w:r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 xml:space="preserve"> </w:t>
            </w:r>
            <w:r w:rsidRPr="00C666B0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feedback; (viii) banker’s feedback etc.</w:t>
            </w:r>
          </w:p>
          <w:p w14:paraId="551DBFAE" w14:textId="77777777" w:rsidR="00C666B0" w:rsidRPr="00C666B0" w:rsidRDefault="00C666B0" w:rsidP="00C666B0"/>
          <w:p w14:paraId="46F8BA9D" w14:textId="206E1B57" w:rsidR="008301C6" w:rsidRPr="00C666B0" w:rsidRDefault="00C666B0" w:rsidP="00547D71">
            <w:pPr>
              <w:pStyle w:val="Heading2"/>
              <w:ind w:left="0"/>
              <w:jc w:val="both"/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</w:pPr>
            <w:r w:rsidRPr="00C666B0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The Employer reserves the right to waive minor deviations if they do not materially</w:t>
            </w:r>
            <w:r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 xml:space="preserve"> </w:t>
            </w:r>
            <w:r w:rsidRPr="00C666B0">
              <w:rPr>
                <w:rFonts w:ascii="Arial" w:hAnsi="Arial" w:cs="Arial"/>
                <w:b w:val="0"/>
                <w:color w:val="000000"/>
                <w:sz w:val="22"/>
                <w:szCs w:val="22"/>
              </w:rPr>
              <w:t>affect the capability of the Bidder to perform the contract.</w:t>
            </w:r>
          </w:p>
        </w:tc>
      </w:tr>
      <w:tr w:rsidR="007F55B8" w:rsidRPr="00E2007D" w14:paraId="2D0AEA73" w14:textId="77777777" w:rsidTr="008301C6">
        <w:tc>
          <w:tcPr>
            <w:tcW w:w="833" w:type="dxa"/>
          </w:tcPr>
          <w:p w14:paraId="13CA4491" w14:textId="338806BF" w:rsidR="007F55B8" w:rsidRPr="00E2007D" w:rsidRDefault="00F04CA2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r w:rsidR="008301C6" w:rsidRPr="00E2007D">
              <w:rPr>
                <w:rFonts w:ascii="Arial" w:hAnsi="Arial" w:cs="Arial"/>
                <w:color w:val="000000"/>
                <w:sz w:val="22"/>
                <w:szCs w:val="22"/>
              </w:rPr>
              <w:t>.1</w:t>
            </w:r>
          </w:p>
        </w:tc>
        <w:tc>
          <w:tcPr>
            <w:tcW w:w="9720" w:type="dxa"/>
          </w:tcPr>
          <w:p w14:paraId="51B522F5" w14:textId="5B760A73" w:rsidR="00F04CA2" w:rsidRPr="005D3E1B" w:rsidRDefault="007F55B8" w:rsidP="005D3E1B">
            <w:pPr>
              <w:pStyle w:val="Heading2"/>
              <w:ind w:left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2007D">
              <w:rPr>
                <w:rFonts w:ascii="Arial" w:hAnsi="Arial" w:cs="Arial"/>
                <w:color w:val="000000"/>
                <w:sz w:val="22"/>
                <w:szCs w:val="22"/>
              </w:rPr>
              <w:t>Technical Experience</w:t>
            </w:r>
          </w:p>
        </w:tc>
      </w:tr>
      <w:tr w:rsidR="007F55B8" w:rsidRPr="00E2007D" w14:paraId="114D558F" w14:textId="77777777" w:rsidTr="00E46D3F">
        <w:trPr>
          <w:trHeight w:val="60"/>
        </w:trPr>
        <w:tc>
          <w:tcPr>
            <w:tcW w:w="833" w:type="dxa"/>
          </w:tcPr>
          <w:p w14:paraId="16D11AD7" w14:textId="6539E206" w:rsidR="007F55B8" w:rsidRPr="00E2007D" w:rsidRDefault="007F55B8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720" w:type="dxa"/>
          </w:tcPr>
          <w:p w14:paraId="7B51C504" w14:textId="4F2C96D9" w:rsidR="00F04CA2" w:rsidRDefault="00F04CA2" w:rsidP="008301C6">
            <w:pPr>
              <w:pStyle w:val="Heading2"/>
              <w:ind w:left="0"/>
              <w:jc w:val="both"/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</w:pPr>
            <w:r w:rsidRPr="00F04CA2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The Bidder should have carried out the following as a prime contractor+:</w:t>
            </w:r>
          </w:p>
          <w:p w14:paraId="224E6B50" w14:textId="77777777" w:rsidR="00F04CA2" w:rsidRDefault="00F04CA2" w:rsidP="008301C6">
            <w:pPr>
              <w:pStyle w:val="Heading2"/>
              <w:ind w:left="0"/>
              <w:jc w:val="both"/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</w:pPr>
          </w:p>
          <w:p w14:paraId="48BBBC6E" w14:textId="72B62E5B" w:rsidR="00F04CA2" w:rsidRPr="00F04CA2" w:rsidRDefault="00F04CA2" w:rsidP="00F04CA2">
            <w:pPr>
              <w:pStyle w:val="Heading2"/>
              <w:ind w:left="706" w:hanging="706"/>
              <w:jc w:val="both"/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</w:pPr>
            <w:r w:rsidRPr="00F04CA2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 xml:space="preserve">(a) </w:t>
            </w:r>
            <w:r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ab/>
            </w:r>
            <w:r w:rsidRPr="00F04CA2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Successfully completed$ physical construction of one (1) transmission line</w:t>
            </w:r>
            <w:r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Pr="00F04CA2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 xml:space="preserve">project of not less than 100 kms of </w:t>
            </w:r>
            <w:r w:rsidR="00751EAB" w:rsidRPr="00F04CA2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 xml:space="preserve">345kV </w:t>
            </w:r>
            <w:r w:rsidR="00751EAB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S</w:t>
            </w:r>
            <w:r w:rsidR="00751EAB" w:rsidRPr="00F04CA2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 xml:space="preserve">/C </w:t>
            </w:r>
            <w:r w:rsidR="00751EAB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 xml:space="preserve">or </w:t>
            </w:r>
            <w:r w:rsidRPr="00F04CA2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345kV D/C or higher voltage class</w:t>
            </w:r>
            <w:r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Pr="00F04CA2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transmission line within the last seven (07) years as on the originally scheduled</w:t>
            </w:r>
            <w:r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Pr="00F04CA2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last date of bid submission</w:t>
            </w:r>
            <w:r w:rsidR="004D5D24" w:rsidRPr="004D5D24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="005D3E1B" w:rsidRPr="005D3E1B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 xml:space="preserve">(soft copy) </w:t>
            </w:r>
            <w:r w:rsidRPr="00F04CA2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(</w:t>
            </w:r>
            <w:proofErr w:type="gramStart"/>
            <w:r w:rsidRPr="00F04CA2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i.e.</w:t>
            </w:r>
            <w:proofErr w:type="gramEnd"/>
            <w:r w:rsidRPr="00F04CA2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="00751EAB">
              <w:rPr>
                <w:rFonts w:ascii="Arial" w:hAnsi="Arial" w:cs="Arial"/>
                <w:color w:val="FF0000"/>
                <w:sz w:val="22"/>
                <w:szCs w:val="22"/>
              </w:rPr>
              <w:t>31</w:t>
            </w:r>
            <w:r w:rsidR="00D562AE" w:rsidRPr="00BA4BDA">
              <w:rPr>
                <w:rFonts w:ascii="Arial" w:hAnsi="Arial" w:cs="Arial"/>
                <w:color w:val="FF0000"/>
                <w:sz w:val="22"/>
                <w:szCs w:val="22"/>
              </w:rPr>
              <w:t>/0</w:t>
            </w:r>
            <w:r w:rsidR="00BA4BDA" w:rsidRPr="00BA4BDA">
              <w:rPr>
                <w:rFonts w:ascii="Arial" w:hAnsi="Arial" w:cs="Arial"/>
                <w:color w:val="FF0000"/>
                <w:sz w:val="22"/>
                <w:szCs w:val="22"/>
              </w:rPr>
              <w:t>7</w:t>
            </w:r>
            <w:r w:rsidR="00D562AE" w:rsidRPr="00BA4BDA">
              <w:rPr>
                <w:rFonts w:ascii="Arial" w:hAnsi="Arial" w:cs="Arial"/>
                <w:color w:val="FF0000"/>
                <w:sz w:val="22"/>
                <w:szCs w:val="22"/>
              </w:rPr>
              <w:t>/2024</w:t>
            </w:r>
            <w:r w:rsidRPr="00F04CA2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) involving the following scope of work:</w:t>
            </w:r>
          </w:p>
          <w:p w14:paraId="60B9CB25" w14:textId="77777777" w:rsidR="00F04CA2" w:rsidRDefault="00F04CA2" w:rsidP="00F04CA2"/>
          <w:p w14:paraId="553A1706" w14:textId="77777777" w:rsidR="00F04CA2" w:rsidRPr="00F04CA2" w:rsidRDefault="00F04CA2" w:rsidP="00F04CA2">
            <w:pPr>
              <w:pStyle w:val="Heading2"/>
              <w:ind w:left="706"/>
              <w:jc w:val="both"/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</w:pPr>
            <w:proofErr w:type="spellStart"/>
            <w:r w:rsidRPr="00F04CA2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i</w:t>
            </w:r>
            <w:proofErr w:type="spellEnd"/>
            <w:r w:rsidRPr="00F04CA2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 xml:space="preserve">) Tower foundation, </w:t>
            </w:r>
            <w:proofErr w:type="gramStart"/>
            <w:r w:rsidRPr="00F04CA2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erection</w:t>
            </w:r>
            <w:proofErr w:type="gramEnd"/>
            <w:r w:rsidRPr="00F04CA2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 xml:space="preserve"> and stringing</w:t>
            </w:r>
          </w:p>
          <w:p w14:paraId="30922DD4" w14:textId="77777777" w:rsidR="00F04CA2" w:rsidRPr="00F04CA2" w:rsidRDefault="00F04CA2" w:rsidP="00F04CA2">
            <w:pPr>
              <w:pStyle w:val="Heading2"/>
              <w:ind w:left="706"/>
              <w:jc w:val="both"/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</w:pPr>
            <w:r w:rsidRPr="00F04CA2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ii) Supply of tower &amp; tower parts</w:t>
            </w:r>
          </w:p>
          <w:p w14:paraId="4D454D24" w14:textId="72F4E006" w:rsidR="00F04CA2" w:rsidRPr="00F04CA2" w:rsidRDefault="00F04CA2" w:rsidP="00F04CA2">
            <w:pPr>
              <w:pStyle w:val="Heading2"/>
              <w:ind w:left="706"/>
              <w:jc w:val="both"/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</w:pPr>
            <w:r w:rsidRPr="00F04CA2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iii) Supply of line material viz. Conductor or Insulator or Hardware Fittings</w:t>
            </w:r>
          </w:p>
          <w:p w14:paraId="4D393D01" w14:textId="77777777" w:rsidR="00F04CA2" w:rsidRDefault="00F04CA2" w:rsidP="00F04CA2"/>
          <w:p w14:paraId="473719FD" w14:textId="32993EDA" w:rsidR="00F04CA2" w:rsidRPr="00F04CA2" w:rsidRDefault="00F04CA2" w:rsidP="00F04CA2">
            <w:pPr>
              <w:pStyle w:val="Heading2"/>
              <w:ind w:left="0"/>
              <w:jc w:val="both"/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</w:pPr>
            <w:r w:rsidRPr="00F04CA2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 xml:space="preserve">Note </w:t>
            </w:r>
            <w:proofErr w:type="gramStart"/>
            <w:r w:rsidRPr="00F04CA2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+ :</w:t>
            </w:r>
            <w:proofErr w:type="gramEnd"/>
            <w:r w:rsidRPr="00F04CA2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 xml:space="preserve"> In case of works executed under a contract that had been awarded on a Joint</w:t>
            </w:r>
            <w:r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Pr="00F04CA2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Venture, the experience of individual Joint Venture partner shall be considered limited</w:t>
            </w:r>
            <w:r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Pr="00F04CA2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to the scope of that partner under the said contract.</w:t>
            </w:r>
          </w:p>
          <w:p w14:paraId="44F087AA" w14:textId="77777777" w:rsidR="00F04CA2" w:rsidRDefault="00F04CA2" w:rsidP="00F04CA2"/>
          <w:p w14:paraId="0821BF91" w14:textId="43A06B02" w:rsidR="00F04CA2" w:rsidRDefault="00F04CA2" w:rsidP="00F04CA2">
            <w:pPr>
              <w:pStyle w:val="Heading2"/>
              <w:ind w:left="0"/>
              <w:jc w:val="both"/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</w:pPr>
            <w:r w:rsidRPr="00F04CA2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In case Bidder is a holding company, the technical experience referred to in</w:t>
            </w:r>
            <w:r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Pr="00F04CA2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clause 1.1 above shall be of that holding company only (i.e. excluding its</w:t>
            </w:r>
            <w:r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Pr="00F04CA2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subsidiary/group companies). In case Bidder is a subsidiary of a holding</w:t>
            </w:r>
            <w:r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Pr="00F04CA2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company, the technical experience referred to in clause 1.1 above shall be of</w:t>
            </w:r>
            <w:r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Pr="00F04CA2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that subsidiary company only (i.e. excluding its holding companies).</w:t>
            </w:r>
          </w:p>
          <w:p w14:paraId="3E63CA27" w14:textId="77777777" w:rsidR="00F04CA2" w:rsidRPr="00F04CA2" w:rsidRDefault="00F04CA2" w:rsidP="00F04CA2"/>
          <w:p w14:paraId="0FC19A69" w14:textId="75B0AE18" w:rsidR="00C666B0" w:rsidRPr="005D3E1B" w:rsidRDefault="00F04CA2" w:rsidP="005D3E1B">
            <w:pPr>
              <w:pStyle w:val="Heading2"/>
              <w:ind w:left="0"/>
              <w:jc w:val="both"/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</w:pPr>
            <w:r w:rsidRPr="00F04CA2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$ Successfully completed means issue of provisional or final taking over certificate (TOC)</w:t>
            </w:r>
            <w:r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Pr="00F04CA2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by the Employer to the contractor for the referred contract.</w:t>
            </w:r>
          </w:p>
        </w:tc>
      </w:tr>
      <w:tr w:rsidR="007F55B8" w:rsidRPr="00E2007D" w14:paraId="1DFEB3A9" w14:textId="77777777" w:rsidTr="008301C6">
        <w:tc>
          <w:tcPr>
            <w:tcW w:w="833" w:type="dxa"/>
          </w:tcPr>
          <w:p w14:paraId="767C6118" w14:textId="7AB0905E" w:rsidR="007F55B8" w:rsidRPr="00E2007D" w:rsidRDefault="00F04CA2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r w:rsidR="00886391" w:rsidRPr="00E2007D">
              <w:rPr>
                <w:rFonts w:ascii="Arial" w:hAnsi="Arial" w:cs="Arial"/>
                <w:color w:val="000000"/>
                <w:sz w:val="22"/>
                <w:szCs w:val="22"/>
              </w:rPr>
              <w:t>.2</w:t>
            </w:r>
          </w:p>
        </w:tc>
        <w:tc>
          <w:tcPr>
            <w:tcW w:w="9720" w:type="dxa"/>
          </w:tcPr>
          <w:p w14:paraId="1CA5C18B" w14:textId="270F4DA6" w:rsidR="00383F80" w:rsidRPr="005D3E1B" w:rsidRDefault="007F55B8" w:rsidP="005D3E1B">
            <w:pPr>
              <w:ind w:left="30" w:hanging="30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E2007D">
              <w:rPr>
                <w:rFonts w:ascii="Arial" w:hAnsi="Arial" w:cs="Arial"/>
                <w:b/>
                <w:color w:val="000000"/>
                <w:sz w:val="22"/>
                <w:szCs w:val="22"/>
              </w:rPr>
              <w:t>Financial Position</w:t>
            </w:r>
          </w:p>
        </w:tc>
      </w:tr>
      <w:tr w:rsidR="007F55B8" w:rsidRPr="00E2007D" w14:paraId="08B16436" w14:textId="77777777" w:rsidTr="008301C6">
        <w:tc>
          <w:tcPr>
            <w:tcW w:w="833" w:type="dxa"/>
          </w:tcPr>
          <w:p w14:paraId="4F3F1CC8" w14:textId="77777777" w:rsidR="007F55B8" w:rsidRPr="00E2007D" w:rsidRDefault="007F55B8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</w:pPr>
            <w:r w:rsidRPr="00E2007D"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  <w:t>a)</w:t>
            </w:r>
          </w:p>
        </w:tc>
        <w:tc>
          <w:tcPr>
            <w:tcW w:w="9720" w:type="dxa"/>
          </w:tcPr>
          <w:p w14:paraId="433FFBF3" w14:textId="4A8C1775" w:rsidR="00E46D3F" w:rsidRPr="00E2007D" w:rsidRDefault="00E46D3F">
            <w:pPr>
              <w:ind w:right="182"/>
              <w:jc w:val="both"/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</w:pPr>
            <w:r w:rsidRPr="00E46D3F">
              <w:rPr>
                <w:rFonts w:ascii="Arial" w:hAnsi="Arial" w:cs="Arial"/>
                <w:bCs/>
                <w:iCs/>
                <w:color w:val="000000"/>
                <w:sz w:val="22"/>
                <w:szCs w:val="22"/>
              </w:rPr>
              <w:t xml:space="preserve">Net worth of the bidder for last 3 financial years should be positive </w:t>
            </w:r>
          </w:p>
        </w:tc>
      </w:tr>
      <w:tr w:rsidR="007F55B8" w:rsidRPr="00E2007D" w14:paraId="5A21C55F" w14:textId="77777777" w:rsidTr="008301C6">
        <w:tc>
          <w:tcPr>
            <w:tcW w:w="833" w:type="dxa"/>
          </w:tcPr>
          <w:p w14:paraId="185E114F" w14:textId="77777777" w:rsidR="007F55B8" w:rsidRPr="00E2007D" w:rsidRDefault="007F55B8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2007D">
              <w:rPr>
                <w:rFonts w:ascii="Arial" w:hAnsi="Arial" w:cs="Arial"/>
                <w:color w:val="000000"/>
                <w:sz w:val="22"/>
                <w:szCs w:val="22"/>
              </w:rPr>
              <w:t>b)</w:t>
            </w:r>
          </w:p>
        </w:tc>
        <w:tc>
          <w:tcPr>
            <w:tcW w:w="9720" w:type="dxa"/>
          </w:tcPr>
          <w:p w14:paraId="2F551A1B" w14:textId="56E9BB84" w:rsidR="00E46D3F" w:rsidRPr="00E46D3F" w:rsidRDefault="00E46D3F" w:rsidP="00E46D3F">
            <w:pPr>
              <w:jc w:val="both"/>
              <w:rPr>
                <w:rFonts w:ascii="Arial" w:eastAsia="Batang" w:hAnsi="Arial" w:cs="Arial"/>
                <w:sz w:val="22"/>
                <w:szCs w:val="22"/>
              </w:rPr>
            </w:pPr>
            <w:r w:rsidRPr="00E46D3F">
              <w:rPr>
                <w:rFonts w:ascii="Arial" w:eastAsia="Batang" w:hAnsi="Arial" w:cs="Arial"/>
                <w:sz w:val="22"/>
                <w:szCs w:val="22"/>
              </w:rPr>
              <w:t xml:space="preserve">Minimum Average Annual Turnover*(MAAT) for best three years </w:t>
            </w:r>
            <w:proofErr w:type="gramStart"/>
            <w:r w:rsidRPr="00E46D3F">
              <w:rPr>
                <w:rFonts w:ascii="Arial" w:eastAsia="Batang" w:hAnsi="Arial" w:cs="Arial"/>
                <w:sz w:val="22"/>
                <w:szCs w:val="22"/>
              </w:rPr>
              <w:t>i.e.</w:t>
            </w:r>
            <w:proofErr w:type="gramEnd"/>
            <w:r w:rsidRPr="00E46D3F">
              <w:rPr>
                <w:rFonts w:ascii="Arial" w:eastAsia="Batang" w:hAnsi="Arial" w:cs="Arial"/>
                <w:sz w:val="22"/>
                <w:szCs w:val="22"/>
              </w:rPr>
              <w:t xml:space="preserve"> 36 months out of last five financial years of the bidder should be </w:t>
            </w:r>
          </w:p>
          <w:p w14:paraId="6ED755EC" w14:textId="77777777" w:rsidR="00E46D3F" w:rsidRPr="00E46D3F" w:rsidRDefault="00E46D3F" w:rsidP="00E46D3F">
            <w:pPr>
              <w:jc w:val="both"/>
              <w:rPr>
                <w:rFonts w:ascii="Arial" w:eastAsia="Batang" w:hAnsi="Arial" w:cs="Arial"/>
                <w:sz w:val="22"/>
                <w:szCs w:val="22"/>
              </w:rPr>
            </w:pPr>
          </w:p>
          <w:p w14:paraId="58B2C648" w14:textId="31E872C3" w:rsidR="00E46D3F" w:rsidRPr="005D3E1B" w:rsidRDefault="006A5DF3" w:rsidP="005D3E1B">
            <w:pPr>
              <w:jc w:val="both"/>
              <w:rPr>
                <w:rFonts w:ascii="Arial" w:eastAsia="Batang" w:hAnsi="Arial" w:cs="Arial"/>
                <w:sz w:val="22"/>
                <w:szCs w:val="22"/>
              </w:rPr>
            </w:pPr>
            <w:r w:rsidRPr="006A5DF3">
              <w:rPr>
                <w:rFonts w:ascii="Arial" w:eastAsia="Batang" w:hAnsi="Arial" w:cs="Arial"/>
                <w:sz w:val="22"/>
                <w:szCs w:val="22"/>
              </w:rPr>
              <w:t>Indian Rs.</w:t>
            </w:r>
            <w:r w:rsidR="006B37A5">
              <w:rPr>
                <w:rFonts w:ascii="Arial" w:eastAsia="Batang" w:hAnsi="Arial" w:cs="Arial"/>
                <w:sz w:val="22"/>
                <w:szCs w:val="22"/>
              </w:rPr>
              <w:t xml:space="preserve"> </w:t>
            </w:r>
            <w:r w:rsidR="00D9374F">
              <w:rPr>
                <w:rFonts w:ascii="Arial" w:eastAsia="Batang" w:hAnsi="Arial" w:cs="Arial"/>
                <w:sz w:val="22"/>
                <w:szCs w:val="22"/>
              </w:rPr>
              <w:t>152.07</w:t>
            </w:r>
            <w:r w:rsidRPr="006A5DF3">
              <w:rPr>
                <w:rFonts w:ascii="Arial" w:eastAsia="Batang" w:hAnsi="Arial" w:cs="Arial"/>
                <w:sz w:val="22"/>
                <w:szCs w:val="22"/>
              </w:rPr>
              <w:t xml:space="preserve"> crore for Package </w:t>
            </w:r>
            <w:r w:rsidR="00E46D3F" w:rsidRPr="00E46D3F">
              <w:rPr>
                <w:rFonts w:ascii="Arial" w:eastAsia="Batang" w:hAnsi="Arial" w:cs="Arial"/>
                <w:sz w:val="22"/>
                <w:szCs w:val="22"/>
              </w:rPr>
              <w:t>—TL0</w:t>
            </w:r>
            <w:r w:rsidR="00751EAB">
              <w:rPr>
                <w:rFonts w:ascii="Arial" w:eastAsia="Batang" w:hAnsi="Arial" w:cs="Arial"/>
                <w:sz w:val="22"/>
                <w:szCs w:val="22"/>
              </w:rPr>
              <w:t>2</w:t>
            </w:r>
            <w:r w:rsidR="00E46D3F" w:rsidRPr="00E46D3F">
              <w:rPr>
                <w:rFonts w:ascii="Arial" w:eastAsia="Batang" w:hAnsi="Arial" w:cs="Arial"/>
                <w:sz w:val="22"/>
                <w:szCs w:val="22"/>
              </w:rPr>
              <w:t xml:space="preserve">. </w:t>
            </w:r>
            <w:r w:rsidR="007F55B8" w:rsidRPr="00E2007D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 </w:t>
            </w:r>
            <w:r w:rsidR="007F55B8" w:rsidRPr="00E2007D">
              <w:rPr>
                <w:rFonts w:ascii="Arial" w:hAnsi="Arial" w:cs="Arial"/>
                <w:bCs/>
                <w:color w:val="000000"/>
                <w:sz w:val="22"/>
                <w:szCs w:val="22"/>
              </w:rPr>
              <w:tab/>
            </w:r>
          </w:p>
          <w:p w14:paraId="4FBA72FB" w14:textId="77777777" w:rsidR="00E46D3F" w:rsidRDefault="00E46D3F" w:rsidP="00E46D3F">
            <w:pPr>
              <w:ind w:left="30" w:hanging="30"/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  <w:p w14:paraId="2DCC56CA" w14:textId="77777777" w:rsidR="007F55B8" w:rsidRDefault="00E46D3F" w:rsidP="001F3528">
            <w:pPr>
              <w:ind w:left="30" w:hanging="30"/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E46D3F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* Note- Annual Gross Revenue from operations/Gross operating income as incorporated in the profit &amp; loss account excluding other operative Income/ other income </w:t>
            </w:r>
          </w:p>
          <w:p w14:paraId="2A6AB155" w14:textId="3A6E1FF2" w:rsidR="002344B3" w:rsidRPr="001F3528" w:rsidRDefault="002344B3" w:rsidP="001F3528">
            <w:pPr>
              <w:ind w:left="30" w:hanging="30"/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</w:tr>
      <w:tr w:rsidR="007F55B8" w:rsidRPr="00E2007D" w14:paraId="5E5FF943" w14:textId="77777777" w:rsidTr="008301C6">
        <w:tc>
          <w:tcPr>
            <w:tcW w:w="833" w:type="dxa"/>
          </w:tcPr>
          <w:p w14:paraId="5C9DAFE4" w14:textId="77777777" w:rsidR="007F55B8" w:rsidRPr="00E2007D" w:rsidRDefault="007F55B8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2007D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c)</w:t>
            </w:r>
          </w:p>
          <w:p w14:paraId="3F566130" w14:textId="77777777" w:rsidR="007F55B8" w:rsidRPr="00E2007D" w:rsidRDefault="007F55B8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9720" w:type="dxa"/>
          </w:tcPr>
          <w:p w14:paraId="15DCB2F0" w14:textId="77777777" w:rsidR="007F55B8" w:rsidRDefault="00E46D3F" w:rsidP="00E46D3F">
            <w:pPr>
              <w:pStyle w:val="TableParagraph"/>
              <w:tabs>
                <w:tab w:val="left" w:pos="406"/>
              </w:tabs>
              <w:spacing w:line="276" w:lineRule="auto"/>
              <w:ind w:right="96"/>
              <w:jc w:val="both"/>
              <w:rPr>
                <w:rFonts w:ascii="Arial" w:eastAsia="Batang" w:hAnsi="Arial" w:cs="Arial"/>
              </w:rPr>
            </w:pPr>
            <w:r w:rsidRPr="00E46D3F">
              <w:rPr>
                <w:rFonts w:ascii="Arial" w:eastAsia="Batang" w:hAnsi="Arial" w:cs="Arial"/>
              </w:rPr>
              <w:t xml:space="preserve">Bidder shall have liquid assets (L.A) or/ and evidence of access to or availability of credit facilities of not less than </w:t>
            </w:r>
          </w:p>
          <w:p w14:paraId="5C2DA6AC" w14:textId="178F4404" w:rsidR="00E46D3F" w:rsidRPr="001F3528" w:rsidRDefault="001F3528" w:rsidP="00E46D3F">
            <w:pPr>
              <w:pStyle w:val="TableParagraph"/>
              <w:tabs>
                <w:tab w:val="left" w:pos="406"/>
              </w:tabs>
              <w:spacing w:line="276" w:lineRule="auto"/>
              <w:ind w:right="96"/>
              <w:jc w:val="both"/>
              <w:rPr>
                <w:rFonts w:ascii="Arial" w:eastAsia="Batang" w:hAnsi="Arial" w:cs="Arial"/>
              </w:rPr>
            </w:pPr>
            <w:r w:rsidRPr="001F3528">
              <w:rPr>
                <w:rFonts w:ascii="Arial" w:eastAsia="Batang" w:hAnsi="Arial" w:cs="Arial"/>
              </w:rPr>
              <w:t xml:space="preserve">Indian Rs. </w:t>
            </w:r>
            <w:r w:rsidR="00D9374F">
              <w:rPr>
                <w:rFonts w:ascii="Arial" w:eastAsia="Batang" w:hAnsi="Arial" w:cs="Arial"/>
              </w:rPr>
              <w:t>25.34</w:t>
            </w:r>
            <w:r w:rsidRPr="001F3528">
              <w:rPr>
                <w:rFonts w:ascii="Arial" w:eastAsia="Batang" w:hAnsi="Arial" w:cs="Arial"/>
              </w:rPr>
              <w:t xml:space="preserve"> crore for Package </w:t>
            </w:r>
            <w:r w:rsidR="00E46D3F" w:rsidRPr="00E46D3F">
              <w:rPr>
                <w:rFonts w:ascii="Arial" w:eastAsia="Batang" w:hAnsi="Arial" w:cs="Arial"/>
              </w:rPr>
              <w:t>-- TL0</w:t>
            </w:r>
            <w:r w:rsidR="00D9374F">
              <w:rPr>
                <w:rFonts w:ascii="Arial" w:eastAsia="Batang" w:hAnsi="Arial" w:cs="Arial"/>
              </w:rPr>
              <w:t>2</w:t>
            </w:r>
            <w:r w:rsidR="00E46D3F" w:rsidRPr="00E46D3F">
              <w:rPr>
                <w:rFonts w:ascii="Arial" w:eastAsia="Batang" w:hAnsi="Arial" w:cs="Arial"/>
              </w:rPr>
              <w:t xml:space="preserve">. </w:t>
            </w:r>
          </w:p>
        </w:tc>
      </w:tr>
      <w:tr w:rsidR="00E2007D" w:rsidRPr="00E2007D" w14:paraId="5F5E4EDC" w14:textId="77777777" w:rsidTr="008301C6">
        <w:tc>
          <w:tcPr>
            <w:tcW w:w="833" w:type="dxa"/>
          </w:tcPr>
          <w:p w14:paraId="72A3A825" w14:textId="0438F431" w:rsidR="00E2007D" w:rsidRPr="00E2007D" w:rsidRDefault="00E2007D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720" w:type="dxa"/>
          </w:tcPr>
          <w:p w14:paraId="64CE246E" w14:textId="77777777" w:rsidR="00E46D3F" w:rsidRPr="00E46D3F" w:rsidRDefault="00E46D3F" w:rsidP="00E46D3F">
            <w:pPr>
              <w:rPr>
                <w:rFonts w:ascii="Arial" w:eastAsia="Batang" w:hAnsi="Arial" w:cs="Arial"/>
                <w:sz w:val="22"/>
                <w:szCs w:val="22"/>
              </w:rPr>
            </w:pPr>
            <w:r w:rsidRPr="00E46D3F">
              <w:rPr>
                <w:rFonts w:ascii="Arial" w:eastAsia="Batang" w:hAnsi="Arial" w:cs="Arial"/>
                <w:sz w:val="22"/>
                <w:szCs w:val="22"/>
              </w:rPr>
              <w:t>In case bidder is a holding company, the financial position criteria referred to in clause 1.2 above shall be of that holding company only (</w:t>
            </w:r>
            <w:proofErr w:type="spellStart"/>
            <w:r w:rsidRPr="00E46D3F">
              <w:rPr>
                <w:rFonts w:ascii="Arial" w:eastAsia="Batang" w:hAnsi="Arial" w:cs="Arial"/>
                <w:sz w:val="22"/>
                <w:szCs w:val="22"/>
              </w:rPr>
              <w:t>i.e</w:t>
            </w:r>
            <w:proofErr w:type="spellEnd"/>
            <w:r w:rsidRPr="00E46D3F">
              <w:rPr>
                <w:rFonts w:ascii="Arial" w:eastAsia="Batang" w:hAnsi="Arial" w:cs="Arial"/>
                <w:sz w:val="22"/>
                <w:szCs w:val="22"/>
              </w:rPr>
              <w:t xml:space="preserve"> excluding its subsidiary/ group companies). In case bidder is a subsidiary of a holding company the financial position criteria referred to in clause 1.2 above shall be of that subsidiary company only </w:t>
            </w:r>
            <w:proofErr w:type="gramStart"/>
            <w:r w:rsidRPr="00E46D3F">
              <w:rPr>
                <w:rFonts w:ascii="Arial" w:eastAsia="Batang" w:hAnsi="Arial" w:cs="Arial"/>
                <w:sz w:val="22"/>
                <w:szCs w:val="22"/>
              </w:rPr>
              <w:t xml:space="preserve">( </w:t>
            </w:r>
            <w:proofErr w:type="spellStart"/>
            <w:r w:rsidRPr="00E46D3F">
              <w:rPr>
                <w:rFonts w:ascii="Arial" w:eastAsia="Batang" w:hAnsi="Arial" w:cs="Arial"/>
                <w:sz w:val="22"/>
                <w:szCs w:val="22"/>
              </w:rPr>
              <w:t>i.e</w:t>
            </w:r>
            <w:proofErr w:type="spellEnd"/>
            <w:proofErr w:type="gramEnd"/>
            <w:r w:rsidRPr="00E46D3F">
              <w:rPr>
                <w:rFonts w:ascii="Arial" w:eastAsia="Batang" w:hAnsi="Arial" w:cs="Arial"/>
                <w:sz w:val="22"/>
                <w:szCs w:val="22"/>
              </w:rPr>
              <w:t xml:space="preserve"> excluding its holding company) </w:t>
            </w:r>
          </w:p>
          <w:p w14:paraId="53587364" w14:textId="77777777" w:rsidR="00E46D3F" w:rsidRPr="00E46D3F" w:rsidRDefault="00E46D3F" w:rsidP="00E46D3F">
            <w:pPr>
              <w:rPr>
                <w:rFonts w:ascii="Arial" w:eastAsia="Batang" w:hAnsi="Arial" w:cs="Arial"/>
                <w:sz w:val="22"/>
                <w:szCs w:val="22"/>
              </w:rPr>
            </w:pPr>
          </w:p>
          <w:p w14:paraId="034F9E98" w14:textId="77777777" w:rsidR="00E46D3F" w:rsidRPr="00E46D3F" w:rsidRDefault="00E46D3F" w:rsidP="00E46D3F">
            <w:pPr>
              <w:rPr>
                <w:rFonts w:ascii="Arial" w:eastAsia="Batang" w:hAnsi="Arial" w:cs="Arial"/>
                <w:sz w:val="22"/>
                <w:szCs w:val="22"/>
              </w:rPr>
            </w:pPr>
            <w:r w:rsidRPr="00E46D3F">
              <w:rPr>
                <w:rFonts w:ascii="Arial" w:eastAsia="Batang" w:hAnsi="Arial" w:cs="Arial"/>
                <w:sz w:val="22"/>
                <w:szCs w:val="22"/>
              </w:rPr>
              <w:t xml:space="preserve">Note: Relaxation for STARTUPs ^/ MSEs </w:t>
            </w:r>
          </w:p>
          <w:p w14:paraId="2083E9D7" w14:textId="77777777" w:rsidR="00E46D3F" w:rsidRPr="00E46D3F" w:rsidRDefault="00E46D3F" w:rsidP="00E46D3F">
            <w:pPr>
              <w:rPr>
                <w:rFonts w:ascii="Arial" w:eastAsia="Batang" w:hAnsi="Arial" w:cs="Arial"/>
                <w:sz w:val="22"/>
                <w:szCs w:val="22"/>
              </w:rPr>
            </w:pPr>
          </w:p>
          <w:p w14:paraId="7FAE8E8F" w14:textId="77777777" w:rsidR="00E46D3F" w:rsidRPr="00E46D3F" w:rsidRDefault="00E46D3F" w:rsidP="00E46D3F">
            <w:pPr>
              <w:rPr>
                <w:rFonts w:ascii="Arial" w:eastAsia="Batang" w:hAnsi="Arial" w:cs="Arial"/>
                <w:sz w:val="22"/>
                <w:szCs w:val="22"/>
              </w:rPr>
            </w:pPr>
            <w:r w:rsidRPr="00E46D3F">
              <w:rPr>
                <w:rFonts w:ascii="Arial" w:eastAsia="Batang" w:hAnsi="Arial" w:cs="Arial"/>
                <w:sz w:val="22"/>
                <w:szCs w:val="22"/>
              </w:rPr>
              <w:t xml:space="preserve">Start-Ups^/ MSEs, meeting the specified requirements at Para 1.2 (a) in Financial Position shall also be considered qualified if they meet </w:t>
            </w:r>
            <w:proofErr w:type="gramStart"/>
            <w:r w:rsidRPr="00E46D3F">
              <w:rPr>
                <w:rFonts w:ascii="Arial" w:eastAsia="Batang" w:hAnsi="Arial" w:cs="Arial"/>
                <w:sz w:val="22"/>
                <w:szCs w:val="22"/>
              </w:rPr>
              <w:t>Eighty(</w:t>
            </w:r>
            <w:proofErr w:type="gramEnd"/>
            <w:r w:rsidRPr="00E46D3F">
              <w:rPr>
                <w:rFonts w:ascii="Arial" w:eastAsia="Batang" w:hAnsi="Arial" w:cs="Arial"/>
                <w:sz w:val="22"/>
                <w:szCs w:val="22"/>
              </w:rPr>
              <w:t>80) % of the requirement specified at Para 1.2(b) &amp; 1.2 (c) in Financial Position.</w:t>
            </w:r>
          </w:p>
          <w:p w14:paraId="669FF04B" w14:textId="77777777" w:rsidR="00E46D3F" w:rsidRPr="00E46D3F" w:rsidRDefault="00E46D3F" w:rsidP="00E46D3F">
            <w:pPr>
              <w:rPr>
                <w:rFonts w:ascii="Arial" w:eastAsia="Batang" w:hAnsi="Arial" w:cs="Arial"/>
                <w:sz w:val="22"/>
                <w:szCs w:val="22"/>
              </w:rPr>
            </w:pPr>
          </w:p>
          <w:p w14:paraId="20D26043" w14:textId="77777777" w:rsidR="00E46D3F" w:rsidRPr="00E46D3F" w:rsidRDefault="00E46D3F" w:rsidP="00E46D3F">
            <w:pPr>
              <w:rPr>
                <w:rFonts w:ascii="Arial" w:eastAsia="Batang" w:hAnsi="Arial" w:cs="Arial"/>
                <w:sz w:val="22"/>
                <w:szCs w:val="22"/>
              </w:rPr>
            </w:pPr>
            <w:r w:rsidRPr="00E46D3F">
              <w:rPr>
                <w:rFonts w:ascii="Arial" w:eastAsia="Batang" w:hAnsi="Arial" w:cs="Arial"/>
                <w:sz w:val="22"/>
                <w:szCs w:val="22"/>
              </w:rPr>
              <w:t xml:space="preserve"> ^Start-Ups as defined by DPIIT, applicable as on the originally scheduled last date of bid </w:t>
            </w:r>
          </w:p>
          <w:p w14:paraId="0B7695D2" w14:textId="41C3BD36" w:rsidR="00E2007D" w:rsidRPr="00E2007D" w:rsidRDefault="00E46D3F" w:rsidP="00E46D3F">
            <w:pPr>
              <w:rPr>
                <w:rFonts w:ascii="Arial" w:eastAsia="Batang" w:hAnsi="Arial" w:cs="Arial"/>
                <w:b/>
                <w:bCs/>
                <w:sz w:val="22"/>
                <w:szCs w:val="22"/>
              </w:rPr>
            </w:pPr>
            <w:r w:rsidRPr="00E46D3F">
              <w:rPr>
                <w:rFonts w:ascii="Arial" w:eastAsia="Batang" w:hAnsi="Arial" w:cs="Arial"/>
                <w:sz w:val="22"/>
                <w:szCs w:val="22"/>
              </w:rPr>
              <w:t>submission (soft copy).</w:t>
            </w:r>
          </w:p>
        </w:tc>
      </w:tr>
    </w:tbl>
    <w:p w14:paraId="1D376283" w14:textId="77777777" w:rsidR="009C5F95" w:rsidRPr="00E2007D" w:rsidRDefault="009C5F95" w:rsidP="009C5F95">
      <w:pPr>
        <w:ind w:firstLine="191"/>
        <w:rPr>
          <w:rFonts w:ascii="Arial" w:hAnsi="Arial" w:cs="Arial"/>
          <w:b/>
          <w:bCs/>
          <w:sz w:val="22"/>
          <w:szCs w:val="22"/>
          <w:u w:val="single"/>
        </w:rPr>
      </w:pPr>
    </w:p>
    <w:sectPr w:rsidR="009C5F95" w:rsidRPr="00E2007D" w:rsidSect="00E46D3F">
      <w:headerReference w:type="default" r:id="rId8"/>
      <w:footerReference w:type="even" r:id="rId9"/>
      <w:footerReference w:type="default" r:id="rId10"/>
      <w:pgSz w:w="11909" w:h="16834" w:code="9"/>
      <w:pgMar w:top="686" w:right="1170" w:bottom="1350" w:left="1440" w:header="540" w:footer="232" w:gutter="0"/>
      <w:pgNumType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283B8" w14:textId="77777777" w:rsidR="008E6FCD" w:rsidRDefault="008E6FCD">
      <w:r>
        <w:separator/>
      </w:r>
    </w:p>
  </w:endnote>
  <w:endnote w:type="continuationSeparator" w:id="0">
    <w:p w14:paraId="6140456C" w14:textId="77777777" w:rsidR="008E6FCD" w:rsidRDefault="008E6F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IDFont+F3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F6ADA" w14:textId="77777777" w:rsidR="00BA41E4" w:rsidRDefault="00BA41E4" w:rsidP="00547E6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5630503" w14:textId="77777777" w:rsidR="00BA41E4" w:rsidRDefault="00BA41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F4426" w14:textId="3A4AD689" w:rsidR="00BA41E4" w:rsidRPr="00522309" w:rsidRDefault="00BA41E4" w:rsidP="00522309">
    <w:pPr>
      <w:pStyle w:val="Footer"/>
      <w:pBdr>
        <w:top w:val="thinThickSmallGap" w:sz="24" w:space="1" w:color="622423" w:themeColor="accent2" w:themeShade="7F"/>
      </w:pBdr>
      <w:jc w:val="both"/>
      <w:rPr>
        <w:rFonts w:asciiTheme="majorHAnsi" w:eastAsiaTheme="majorEastAsia" w:hAnsiTheme="majorHAnsi" w:cstheme="majorBidi"/>
        <w:b/>
        <w:bCs/>
        <w:i/>
        <w:iCs/>
      </w:rPr>
    </w:pPr>
    <w:r w:rsidRPr="00522309">
      <w:rPr>
        <w:rFonts w:asciiTheme="majorHAnsi" w:eastAsiaTheme="majorEastAsia" w:hAnsiTheme="majorHAnsi" w:cstheme="majorBidi"/>
        <w:b/>
        <w:bCs/>
        <w:i/>
        <w:iCs/>
      </w:rPr>
      <w:ptab w:relativeTo="margin" w:alignment="right" w:leader="none"/>
    </w:r>
  </w:p>
  <w:p w14:paraId="7BAAC4E2" w14:textId="5465763A" w:rsidR="00BA41E4" w:rsidRDefault="00BA41E4" w:rsidP="00522309">
    <w:pPr>
      <w:pStyle w:val="Footer"/>
      <w:pBdr>
        <w:top w:val="thinThickSmallGap" w:sz="24" w:space="1" w:color="622423" w:themeColor="accent2" w:themeShade="7F"/>
      </w:pBdr>
      <w:jc w:val="right"/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 xml:space="preserve">Page </w:t>
    </w:r>
    <w:r>
      <w:rPr>
        <w:rFonts w:asciiTheme="minorHAnsi" w:eastAsiaTheme="minorEastAsia" w:hAnsiTheme="minorHAnsi" w:cstheme="minorBidi"/>
      </w:rPr>
      <w:fldChar w:fldCharType="begin"/>
    </w:r>
    <w:r>
      <w:instrText xml:space="preserve"> PAGE   \* MERGEFORMAT </w:instrText>
    </w:r>
    <w:r>
      <w:rPr>
        <w:rFonts w:asciiTheme="minorHAnsi" w:eastAsiaTheme="minorEastAsia" w:hAnsiTheme="minorHAnsi" w:cstheme="minorBidi"/>
      </w:rPr>
      <w:fldChar w:fldCharType="separate"/>
    </w:r>
    <w:r w:rsidR="008D6732" w:rsidRPr="008D6732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41AAA9" w14:textId="77777777" w:rsidR="008E6FCD" w:rsidRDefault="008E6FCD">
      <w:r>
        <w:separator/>
      </w:r>
    </w:p>
  </w:footnote>
  <w:footnote w:type="continuationSeparator" w:id="0">
    <w:p w14:paraId="0979250F" w14:textId="77777777" w:rsidR="008E6FCD" w:rsidRDefault="008E6F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50" w:type="dxa"/>
      <w:tblInd w:w="-63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0350"/>
    </w:tblGrid>
    <w:tr w:rsidR="00ED0C07" w:rsidRPr="00883499" w14:paraId="3D2F84A2" w14:textId="28CF447A" w:rsidTr="00EF6BEF">
      <w:trPr>
        <w:trHeight w:val="1692"/>
      </w:trPr>
      <w:tc>
        <w:tcPr>
          <w:tcW w:w="10350" w:type="dxa"/>
        </w:tcPr>
        <w:p w14:paraId="1BD9CF80" w14:textId="32AF794A" w:rsidR="00BA4BDA" w:rsidRDefault="00FF78B1" w:rsidP="00751EAB">
          <w:pPr>
            <w:jc w:val="both"/>
            <w:rPr>
              <w:rFonts w:ascii="Arial" w:hAnsi="Arial" w:cs="Arial"/>
              <w:bCs/>
              <w:sz w:val="22"/>
              <w:szCs w:val="22"/>
              <w:lang w:val="en-GB"/>
            </w:rPr>
          </w:pPr>
          <w:r w:rsidRPr="00FF78B1">
            <w:rPr>
              <w:rFonts w:ascii="Arial" w:hAnsi="Arial" w:cs="Arial"/>
              <w:bCs/>
              <w:sz w:val="22"/>
              <w:szCs w:val="22"/>
              <w:lang w:val="en-GB"/>
            </w:rPr>
            <w:t>Transmission Line Package TL02 for 400 KV D/C (QUAD MOOSE) Bellary PS-</w:t>
          </w:r>
          <w:proofErr w:type="spellStart"/>
          <w:r w:rsidRPr="00FF78B1">
            <w:rPr>
              <w:rFonts w:ascii="Arial" w:hAnsi="Arial" w:cs="Arial"/>
              <w:bCs/>
              <w:sz w:val="22"/>
              <w:szCs w:val="22"/>
              <w:lang w:val="en-GB"/>
            </w:rPr>
            <w:t>Devangere</w:t>
          </w:r>
          <w:proofErr w:type="spellEnd"/>
          <w:r w:rsidRPr="00FF78B1">
            <w:rPr>
              <w:rFonts w:ascii="Arial" w:hAnsi="Arial" w:cs="Arial"/>
              <w:bCs/>
              <w:sz w:val="22"/>
              <w:szCs w:val="22"/>
              <w:lang w:val="en-GB"/>
            </w:rPr>
            <w:t>/</w:t>
          </w:r>
          <w:proofErr w:type="spellStart"/>
          <w:r w:rsidRPr="00FF78B1">
            <w:rPr>
              <w:rFonts w:ascii="Arial" w:hAnsi="Arial" w:cs="Arial"/>
              <w:bCs/>
              <w:sz w:val="22"/>
              <w:szCs w:val="22"/>
              <w:lang w:val="en-GB"/>
            </w:rPr>
            <w:t>Chitrdurga</w:t>
          </w:r>
          <w:proofErr w:type="spellEnd"/>
          <w:r w:rsidRPr="00FF78B1">
            <w:rPr>
              <w:rFonts w:ascii="Arial" w:hAnsi="Arial" w:cs="Arial"/>
              <w:bCs/>
              <w:sz w:val="22"/>
              <w:szCs w:val="22"/>
              <w:lang w:val="en-GB"/>
            </w:rPr>
            <w:t xml:space="preserve"> PS associated with ‘Transmission Scheme for integration of </w:t>
          </w:r>
          <w:proofErr w:type="spellStart"/>
          <w:r w:rsidRPr="00FF78B1">
            <w:rPr>
              <w:rFonts w:ascii="Arial" w:hAnsi="Arial" w:cs="Arial"/>
              <w:bCs/>
              <w:sz w:val="22"/>
              <w:szCs w:val="22"/>
              <w:lang w:val="en-GB"/>
            </w:rPr>
            <w:t>Davanagere</w:t>
          </w:r>
          <w:proofErr w:type="spellEnd"/>
          <w:r w:rsidRPr="00FF78B1">
            <w:rPr>
              <w:rFonts w:ascii="Arial" w:hAnsi="Arial" w:cs="Arial"/>
              <w:bCs/>
              <w:sz w:val="22"/>
              <w:szCs w:val="22"/>
              <w:lang w:val="en-GB"/>
            </w:rPr>
            <w:t xml:space="preserve"> /</w:t>
          </w:r>
          <w:proofErr w:type="spellStart"/>
          <w:r w:rsidRPr="00FF78B1">
            <w:rPr>
              <w:rFonts w:ascii="Arial" w:hAnsi="Arial" w:cs="Arial"/>
              <w:bCs/>
              <w:sz w:val="22"/>
              <w:szCs w:val="22"/>
              <w:lang w:val="en-GB"/>
            </w:rPr>
            <w:t>Chitradurga</w:t>
          </w:r>
          <w:proofErr w:type="spellEnd"/>
          <w:r w:rsidRPr="00FF78B1">
            <w:rPr>
              <w:rFonts w:ascii="Arial" w:hAnsi="Arial" w:cs="Arial"/>
              <w:bCs/>
              <w:sz w:val="22"/>
              <w:szCs w:val="22"/>
              <w:lang w:val="en-GB"/>
            </w:rPr>
            <w:t xml:space="preserve"> and Bellary REZ in Karnataka (Part B: Transmission system for integration of Bellary REZ)’ through Tariff Based Competitive Bidding route;</w:t>
          </w:r>
          <w:r w:rsidR="00BA4BDA">
            <w:t xml:space="preserve"> </w:t>
          </w:r>
          <w:r w:rsidR="00751EAB" w:rsidRPr="00751EAB">
            <w:rPr>
              <w:rFonts w:ascii="Arial" w:hAnsi="Arial" w:cs="Arial"/>
              <w:bCs/>
              <w:sz w:val="22"/>
              <w:szCs w:val="22"/>
              <w:lang w:val="en-GB"/>
            </w:rPr>
            <w:t>CC/T/W-TW/DOM/A00/24/09670</w:t>
          </w:r>
        </w:p>
        <w:p w14:paraId="6A249FEC" w14:textId="77777777" w:rsidR="00751EAB" w:rsidRDefault="00751EAB" w:rsidP="00EF6BEF">
          <w:pPr>
            <w:jc w:val="right"/>
            <w:rPr>
              <w:rFonts w:ascii="Arial" w:hAnsi="Arial" w:cs="Arial"/>
              <w:b/>
              <w:bCs/>
              <w:i/>
              <w:iCs/>
              <w:color w:val="000000"/>
              <w:sz w:val="22"/>
              <w:szCs w:val="22"/>
            </w:rPr>
          </w:pPr>
        </w:p>
        <w:p w14:paraId="65D2DAA5" w14:textId="0C61B7EE" w:rsidR="00EF6BEF" w:rsidRPr="00EF6BEF" w:rsidRDefault="00EF6BEF" w:rsidP="00EF6BEF">
          <w:pPr>
            <w:jc w:val="right"/>
            <w:rPr>
              <w:rFonts w:ascii="Arial" w:hAnsi="Arial" w:cs="Arial"/>
              <w:bCs/>
              <w:sz w:val="22"/>
              <w:szCs w:val="22"/>
            </w:rPr>
          </w:pPr>
          <w:r w:rsidRPr="00883499">
            <w:rPr>
              <w:rFonts w:ascii="Arial" w:hAnsi="Arial" w:cs="Arial"/>
              <w:b/>
              <w:bCs/>
              <w:i/>
              <w:iCs/>
              <w:color w:val="000000"/>
              <w:sz w:val="22"/>
              <w:szCs w:val="22"/>
            </w:rPr>
            <w:t>Annexure-A</w:t>
          </w:r>
          <w:r>
            <w:rPr>
              <w:rFonts w:ascii="Arial" w:hAnsi="Arial" w:cs="Arial"/>
              <w:b/>
              <w:bCs/>
              <w:i/>
              <w:iCs/>
              <w:color w:val="000000"/>
              <w:sz w:val="22"/>
              <w:szCs w:val="22"/>
            </w:rPr>
            <w:t>(IFB)</w:t>
          </w:r>
        </w:p>
      </w:tc>
    </w:tr>
  </w:tbl>
  <w:p w14:paraId="63001E48" w14:textId="77777777" w:rsidR="00BA41E4" w:rsidRPr="00883499" w:rsidRDefault="00BA41E4" w:rsidP="00D75A19">
    <w:pPr>
      <w:pStyle w:val="Header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60EA6C0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1B4A91"/>
    <w:multiLevelType w:val="multilevel"/>
    <w:tmpl w:val="D1D42788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C7E4D3C"/>
    <w:multiLevelType w:val="hybridMultilevel"/>
    <w:tmpl w:val="EFC057DE"/>
    <w:lvl w:ilvl="0" w:tplc="9A6E19E6">
      <w:start w:val="1"/>
      <w:numFmt w:val="lowerLetter"/>
      <w:lvlText w:val="(%1)"/>
      <w:lvlJc w:val="left"/>
      <w:pPr>
        <w:ind w:left="720" w:hanging="360"/>
      </w:pPr>
      <w:rPr>
        <w:rFonts w:ascii="Palatino Linotype" w:hAnsi="Palatino Linotype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200191"/>
    <w:multiLevelType w:val="hybridMultilevel"/>
    <w:tmpl w:val="621AF574"/>
    <w:lvl w:ilvl="0" w:tplc="DDC6B4A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F001E5"/>
    <w:multiLevelType w:val="hybridMultilevel"/>
    <w:tmpl w:val="3B6E6904"/>
    <w:lvl w:ilvl="0" w:tplc="DFA427AC">
      <w:start w:val="1"/>
      <w:numFmt w:val="lowerLetter"/>
      <w:lvlText w:val="%1)"/>
      <w:lvlJc w:val="left"/>
      <w:pPr>
        <w:ind w:left="900" w:hanging="360"/>
      </w:pPr>
      <w:rPr>
        <w:b/>
        <w:bCs/>
        <w:i w:val="0"/>
        <w:iCs w:val="0"/>
        <w:strike w:val="0"/>
      </w:rPr>
    </w:lvl>
    <w:lvl w:ilvl="1" w:tplc="3034BC1A">
      <w:start w:val="1"/>
      <w:numFmt w:val="lowerRoman"/>
      <w:lvlText w:val="%2."/>
      <w:lvlJc w:val="right"/>
      <w:pPr>
        <w:ind w:left="1620" w:hanging="360"/>
      </w:pPr>
      <w:rPr>
        <w:strike w:val="0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3FC31C0"/>
    <w:multiLevelType w:val="hybridMultilevel"/>
    <w:tmpl w:val="5A2CB7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B8B9B7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41D13C10"/>
    <w:multiLevelType w:val="hybridMultilevel"/>
    <w:tmpl w:val="9732D740"/>
    <w:lvl w:ilvl="0" w:tplc="0CBAAE9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491C17"/>
    <w:multiLevelType w:val="multilevel"/>
    <w:tmpl w:val="A53EE2C8"/>
    <w:lvl w:ilvl="0">
      <w:start w:val="1"/>
      <w:numFmt w:val="decimal"/>
      <w:lvlText w:val="%1.0"/>
      <w:lvlJc w:val="left"/>
      <w:pPr>
        <w:ind w:left="72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40" w:hanging="1800"/>
      </w:pPr>
      <w:rPr>
        <w:rFonts w:hint="default"/>
      </w:rPr>
    </w:lvl>
  </w:abstractNum>
  <w:abstractNum w:abstractNumId="9" w15:restartNumberingAfterBreak="0">
    <w:nsid w:val="530957C3"/>
    <w:multiLevelType w:val="hybridMultilevel"/>
    <w:tmpl w:val="E7903486"/>
    <w:lvl w:ilvl="0" w:tplc="6D4C63A2">
      <w:start w:val="1"/>
      <w:numFmt w:val="lowerLetter"/>
      <w:lvlText w:val="%1)"/>
      <w:lvlJc w:val="left"/>
      <w:pPr>
        <w:ind w:left="520" w:hanging="360"/>
      </w:pPr>
      <w:rPr>
        <w:strike w:val="0"/>
        <w:dstrike w:val="0"/>
        <w:color w:val="auto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240" w:hanging="360"/>
      </w:pPr>
    </w:lvl>
    <w:lvl w:ilvl="2" w:tplc="0409001B">
      <w:start w:val="1"/>
      <w:numFmt w:val="lowerRoman"/>
      <w:lvlText w:val="%3."/>
      <w:lvlJc w:val="right"/>
      <w:pPr>
        <w:ind w:left="1960" w:hanging="180"/>
      </w:pPr>
    </w:lvl>
    <w:lvl w:ilvl="3" w:tplc="0409000F">
      <w:start w:val="1"/>
      <w:numFmt w:val="decimal"/>
      <w:lvlText w:val="%4."/>
      <w:lvlJc w:val="left"/>
      <w:pPr>
        <w:ind w:left="2680" w:hanging="360"/>
      </w:pPr>
    </w:lvl>
    <w:lvl w:ilvl="4" w:tplc="04090019">
      <w:start w:val="1"/>
      <w:numFmt w:val="lowerLetter"/>
      <w:lvlText w:val="%5."/>
      <w:lvlJc w:val="left"/>
      <w:pPr>
        <w:ind w:left="3400" w:hanging="360"/>
      </w:pPr>
    </w:lvl>
    <w:lvl w:ilvl="5" w:tplc="0409001B">
      <w:start w:val="1"/>
      <w:numFmt w:val="lowerRoman"/>
      <w:lvlText w:val="%6."/>
      <w:lvlJc w:val="right"/>
      <w:pPr>
        <w:ind w:left="4120" w:hanging="180"/>
      </w:pPr>
    </w:lvl>
    <w:lvl w:ilvl="6" w:tplc="0409000F">
      <w:start w:val="1"/>
      <w:numFmt w:val="decimal"/>
      <w:lvlText w:val="%7."/>
      <w:lvlJc w:val="left"/>
      <w:pPr>
        <w:ind w:left="4840" w:hanging="360"/>
      </w:pPr>
    </w:lvl>
    <w:lvl w:ilvl="7" w:tplc="04090019">
      <w:start w:val="1"/>
      <w:numFmt w:val="lowerLetter"/>
      <w:lvlText w:val="%8."/>
      <w:lvlJc w:val="left"/>
      <w:pPr>
        <w:ind w:left="5560" w:hanging="360"/>
      </w:pPr>
    </w:lvl>
    <w:lvl w:ilvl="8" w:tplc="0409001B">
      <w:start w:val="1"/>
      <w:numFmt w:val="lowerRoman"/>
      <w:lvlText w:val="%9."/>
      <w:lvlJc w:val="right"/>
      <w:pPr>
        <w:ind w:left="6280" w:hanging="180"/>
      </w:pPr>
    </w:lvl>
  </w:abstractNum>
  <w:abstractNum w:abstractNumId="10" w15:restartNumberingAfterBreak="0">
    <w:nsid w:val="5FE52FA8"/>
    <w:multiLevelType w:val="hybridMultilevel"/>
    <w:tmpl w:val="4A643340"/>
    <w:lvl w:ilvl="0" w:tplc="9C02946C">
      <w:start w:val="1"/>
      <w:numFmt w:val="lowerLetter"/>
      <w:lvlText w:val="%1)"/>
      <w:lvlJc w:val="left"/>
      <w:pPr>
        <w:ind w:left="720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0266C1"/>
    <w:multiLevelType w:val="multilevel"/>
    <w:tmpl w:val="196480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522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4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206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368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9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052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574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736" w:hanging="1440"/>
      </w:pPr>
      <w:rPr>
        <w:rFonts w:hint="default"/>
        <w:b w:val="0"/>
      </w:rPr>
    </w:lvl>
  </w:abstractNum>
  <w:abstractNum w:abstractNumId="12" w15:restartNumberingAfterBreak="0">
    <w:nsid w:val="776671F3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7DF3314F"/>
    <w:multiLevelType w:val="hybridMultilevel"/>
    <w:tmpl w:val="D3CE1490"/>
    <w:lvl w:ilvl="0" w:tplc="66764726">
      <w:start w:val="1"/>
      <w:numFmt w:val="lowerRoman"/>
      <w:lvlText w:val="(%1)"/>
      <w:lvlJc w:val="left"/>
      <w:pPr>
        <w:ind w:left="291" w:hanging="284"/>
      </w:pPr>
      <w:rPr>
        <w:rFonts w:ascii="Arial MT" w:eastAsia="Arial MT" w:hAnsi="Arial MT" w:cs="Arial MT" w:hint="default"/>
        <w:spacing w:val="-2"/>
        <w:w w:val="100"/>
        <w:sz w:val="22"/>
        <w:szCs w:val="22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43655653">
    <w:abstractNumId w:val="11"/>
  </w:num>
  <w:num w:numId="2" w16cid:durableId="907495511">
    <w:abstractNumId w:val="2"/>
  </w:num>
  <w:num w:numId="3" w16cid:durableId="1426538161">
    <w:abstractNumId w:val="4"/>
  </w:num>
  <w:num w:numId="4" w16cid:durableId="1747796690">
    <w:abstractNumId w:val="8"/>
  </w:num>
  <w:num w:numId="5" w16cid:durableId="53358832">
    <w:abstractNumId w:val="1"/>
  </w:num>
  <w:num w:numId="6" w16cid:durableId="1396930864">
    <w:abstractNumId w:val="5"/>
  </w:num>
  <w:num w:numId="7" w16cid:durableId="1987778619">
    <w:abstractNumId w:val="10"/>
  </w:num>
  <w:num w:numId="8" w16cid:durableId="1326323339">
    <w:abstractNumId w:val="3"/>
  </w:num>
  <w:num w:numId="9" w16cid:durableId="1612710282">
    <w:abstractNumId w:val="12"/>
  </w:num>
  <w:num w:numId="10" w16cid:durableId="1056511711">
    <w:abstractNumId w:val="0"/>
  </w:num>
  <w:num w:numId="11" w16cid:durableId="641236072">
    <w:abstractNumId w:val="6"/>
  </w:num>
  <w:num w:numId="12" w16cid:durableId="16300890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8247669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74595503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0FCD"/>
    <w:rsid w:val="000032BC"/>
    <w:rsid w:val="00004E07"/>
    <w:rsid w:val="000052AF"/>
    <w:rsid w:val="00006CBB"/>
    <w:rsid w:val="00007AFA"/>
    <w:rsid w:val="0001077D"/>
    <w:rsid w:val="0001119A"/>
    <w:rsid w:val="0002790D"/>
    <w:rsid w:val="00031537"/>
    <w:rsid w:val="00033C1B"/>
    <w:rsid w:val="00042498"/>
    <w:rsid w:val="000425D5"/>
    <w:rsid w:val="000426A9"/>
    <w:rsid w:val="00045B8A"/>
    <w:rsid w:val="000470DD"/>
    <w:rsid w:val="0004769D"/>
    <w:rsid w:val="00050869"/>
    <w:rsid w:val="000510F0"/>
    <w:rsid w:val="00053689"/>
    <w:rsid w:val="000548CA"/>
    <w:rsid w:val="00056AB6"/>
    <w:rsid w:val="00064167"/>
    <w:rsid w:val="00064841"/>
    <w:rsid w:val="0006652E"/>
    <w:rsid w:val="0007592C"/>
    <w:rsid w:val="00077A28"/>
    <w:rsid w:val="00077AED"/>
    <w:rsid w:val="00082DD7"/>
    <w:rsid w:val="00093836"/>
    <w:rsid w:val="0009389A"/>
    <w:rsid w:val="000A1B52"/>
    <w:rsid w:val="000A4320"/>
    <w:rsid w:val="000B1A9B"/>
    <w:rsid w:val="000B4EC4"/>
    <w:rsid w:val="000B5FF2"/>
    <w:rsid w:val="000B6FA3"/>
    <w:rsid w:val="000B706F"/>
    <w:rsid w:val="000B70E1"/>
    <w:rsid w:val="000C44BC"/>
    <w:rsid w:val="000C6EF7"/>
    <w:rsid w:val="000E1055"/>
    <w:rsid w:val="000E4989"/>
    <w:rsid w:val="000E5573"/>
    <w:rsid w:val="000E5933"/>
    <w:rsid w:val="000E7D8A"/>
    <w:rsid w:val="000F03C5"/>
    <w:rsid w:val="000F1D30"/>
    <w:rsid w:val="000F25EC"/>
    <w:rsid w:val="000F528B"/>
    <w:rsid w:val="000F67F0"/>
    <w:rsid w:val="00105FEC"/>
    <w:rsid w:val="00106F46"/>
    <w:rsid w:val="00110627"/>
    <w:rsid w:val="00110E88"/>
    <w:rsid w:val="00112A85"/>
    <w:rsid w:val="0011643F"/>
    <w:rsid w:val="00127E1F"/>
    <w:rsid w:val="00132ECB"/>
    <w:rsid w:val="001341C3"/>
    <w:rsid w:val="001351F2"/>
    <w:rsid w:val="0014244B"/>
    <w:rsid w:val="00142C32"/>
    <w:rsid w:val="001470E2"/>
    <w:rsid w:val="00147D5E"/>
    <w:rsid w:val="001555EB"/>
    <w:rsid w:val="00162175"/>
    <w:rsid w:val="00162A0E"/>
    <w:rsid w:val="00163287"/>
    <w:rsid w:val="00163C06"/>
    <w:rsid w:val="00163D86"/>
    <w:rsid w:val="0016575B"/>
    <w:rsid w:val="00166DAA"/>
    <w:rsid w:val="001711F8"/>
    <w:rsid w:val="0017450E"/>
    <w:rsid w:val="0017468A"/>
    <w:rsid w:val="00176462"/>
    <w:rsid w:val="00180F2D"/>
    <w:rsid w:val="0018162E"/>
    <w:rsid w:val="0018216B"/>
    <w:rsid w:val="0019056E"/>
    <w:rsid w:val="00190D62"/>
    <w:rsid w:val="001921F8"/>
    <w:rsid w:val="001A05AA"/>
    <w:rsid w:val="001A21C0"/>
    <w:rsid w:val="001A6E0A"/>
    <w:rsid w:val="001A7A54"/>
    <w:rsid w:val="001C2584"/>
    <w:rsid w:val="001C25C7"/>
    <w:rsid w:val="001C36E2"/>
    <w:rsid w:val="001E37E0"/>
    <w:rsid w:val="001E554C"/>
    <w:rsid w:val="001E745C"/>
    <w:rsid w:val="001F2DAB"/>
    <w:rsid w:val="001F3528"/>
    <w:rsid w:val="00203C30"/>
    <w:rsid w:val="00205091"/>
    <w:rsid w:val="00210BBC"/>
    <w:rsid w:val="00211102"/>
    <w:rsid w:val="00220F32"/>
    <w:rsid w:val="00230624"/>
    <w:rsid w:val="002344B3"/>
    <w:rsid w:val="00235E71"/>
    <w:rsid w:val="0024670D"/>
    <w:rsid w:val="0024715F"/>
    <w:rsid w:val="002510CC"/>
    <w:rsid w:val="00253BDF"/>
    <w:rsid w:val="00264BFB"/>
    <w:rsid w:val="00265DAC"/>
    <w:rsid w:val="00267E87"/>
    <w:rsid w:val="00267F15"/>
    <w:rsid w:val="00274234"/>
    <w:rsid w:val="00276967"/>
    <w:rsid w:val="002842B2"/>
    <w:rsid w:val="002967B9"/>
    <w:rsid w:val="002B0D19"/>
    <w:rsid w:val="002B3129"/>
    <w:rsid w:val="002B3782"/>
    <w:rsid w:val="002C0941"/>
    <w:rsid w:val="002C2835"/>
    <w:rsid w:val="002C40E3"/>
    <w:rsid w:val="002E04AA"/>
    <w:rsid w:val="002E0F84"/>
    <w:rsid w:val="002E383F"/>
    <w:rsid w:val="002E5E0F"/>
    <w:rsid w:val="002E7AEF"/>
    <w:rsid w:val="002F5C8E"/>
    <w:rsid w:val="002F5DDC"/>
    <w:rsid w:val="002F7353"/>
    <w:rsid w:val="003002B3"/>
    <w:rsid w:val="003004D8"/>
    <w:rsid w:val="00301A9C"/>
    <w:rsid w:val="00307EEC"/>
    <w:rsid w:val="00312CB2"/>
    <w:rsid w:val="00312CE9"/>
    <w:rsid w:val="00313B31"/>
    <w:rsid w:val="003161F8"/>
    <w:rsid w:val="003238CB"/>
    <w:rsid w:val="0033021A"/>
    <w:rsid w:val="00343453"/>
    <w:rsid w:val="003453EE"/>
    <w:rsid w:val="003465E6"/>
    <w:rsid w:val="003474EA"/>
    <w:rsid w:val="0034750E"/>
    <w:rsid w:val="0035069E"/>
    <w:rsid w:val="003510EF"/>
    <w:rsid w:val="00351D24"/>
    <w:rsid w:val="00352874"/>
    <w:rsid w:val="00353703"/>
    <w:rsid w:val="003547CA"/>
    <w:rsid w:val="00354B87"/>
    <w:rsid w:val="003617E1"/>
    <w:rsid w:val="003670B8"/>
    <w:rsid w:val="00371586"/>
    <w:rsid w:val="00371A1A"/>
    <w:rsid w:val="00374327"/>
    <w:rsid w:val="0037656D"/>
    <w:rsid w:val="00377AF7"/>
    <w:rsid w:val="00380777"/>
    <w:rsid w:val="003830EB"/>
    <w:rsid w:val="00383F80"/>
    <w:rsid w:val="00391D96"/>
    <w:rsid w:val="00393235"/>
    <w:rsid w:val="003933C0"/>
    <w:rsid w:val="0039420B"/>
    <w:rsid w:val="0039635C"/>
    <w:rsid w:val="00396EA1"/>
    <w:rsid w:val="003A00D8"/>
    <w:rsid w:val="003A0F2F"/>
    <w:rsid w:val="003A3C57"/>
    <w:rsid w:val="003A6C1C"/>
    <w:rsid w:val="003A7812"/>
    <w:rsid w:val="003B1A89"/>
    <w:rsid w:val="003B1B56"/>
    <w:rsid w:val="003B3E6D"/>
    <w:rsid w:val="003B5F21"/>
    <w:rsid w:val="003C4ABB"/>
    <w:rsid w:val="003C7BCC"/>
    <w:rsid w:val="003D4577"/>
    <w:rsid w:val="003D7DA8"/>
    <w:rsid w:val="003E4DF7"/>
    <w:rsid w:val="003E53DE"/>
    <w:rsid w:val="003F0C9A"/>
    <w:rsid w:val="003F599D"/>
    <w:rsid w:val="003F5B0A"/>
    <w:rsid w:val="003F5D4F"/>
    <w:rsid w:val="003F7EC5"/>
    <w:rsid w:val="0040133B"/>
    <w:rsid w:val="00404E01"/>
    <w:rsid w:val="00405C4C"/>
    <w:rsid w:val="0041115F"/>
    <w:rsid w:val="0041302D"/>
    <w:rsid w:val="00417ABC"/>
    <w:rsid w:val="00420F58"/>
    <w:rsid w:val="00423BD8"/>
    <w:rsid w:val="004246F8"/>
    <w:rsid w:val="004249A5"/>
    <w:rsid w:val="00427C11"/>
    <w:rsid w:val="00434C76"/>
    <w:rsid w:val="00434EDB"/>
    <w:rsid w:val="004358DA"/>
    <w:rsid w:val="00435CCE"/>
    <w:rsid w:val="00440121"/>
    <w:rsid w:val="00443F89"/>
    <w:rsid w:val="0044667C"/>
    <w:rsid w:val="00447FD9"/>
    <w:rsid w:val="004506D3"/>
    <w:rsid w:val="00451506"/>
    <w:rsid w:val="00454492"/>
    <w:rsid w:val="00465CA4"/>
    <w:rsid w:val="0046748D"/>
    <w:rsid w:val="004675DD"/>
    <w:rsid w:val="00473AF6"/>
    <w:rsid w:val="004742AB"/>
    <w:rsid w:val="00474FCC"/>
    <w:rsid w:val="00475657"/>
    <w:rsid w:val="00476EE7"/>
    <w:rsid w:val="004814A2"/>
    <w:rsid w:val="00482326"/>
    <w:rsid w:val="004868D7"/>
    <w:rsid w:val="00487565"/>
    <w:rsid w:val="004905C0"/>
    <w:rsid w:val="00490F16"/>
    <w:rsid w:val="00493FD0"/>
    <w:rsid w:val="00497E2D"/>
    <w:rsid w:val="004A35D3"/>
    <w:rsid w:val="004A3C23"/>
    <w:rsid w:val="004A5395"/>
    <w:rsid w:val="004A5EB2"/>
    <w:rsid w:val="004A71CC"/>
    <w:rsid w:val="004B02F3"/>
    <w:rsid w:val="004C1BA7"/>
    <w:rsid w:val="004C4475"/>
    <w:rsid w:val="004C4E67"/>
    <w:rsid w:val="004C7DBF"/>
    <w:rsid w:val="004D5D24"/>
    <w:rsid w:val="004E0A9F"/>
    <w:rsid w:val="004E11E1"/>
    <w:rsid w:val="004F0E24"/>
    <w:rsid w:val="004F0E2C"/>
    <w:rsid w:val="005001EC"/>
    <w:rsid w:val="00504BAA"/>
    <w:rsid w:val="005055F8"/>
    <w:rsid w:val="00505CD5"/>
    <w:rsid w:val="00507C48"/>
    <w:rsid w:val="00517E3C"/>
    <w:rsid w:val="00522309"/>
    <w:rsid w:val="005227EF"/>
    <w:rsid w:val="00522B8B"/>
    <w:rsid w:val="00525969"/>
    <w:rsid w:val="005272FD"/>
    <w:rsid w:val="005372CB"/>
    <w:rsid w:val="00544B16"/>
    <w:rsid w:val="0054509F"/>
    <w:rsid w:val="00545F47"/>
    <w:rsid w:val="0054612C"/>
    <w:rsid w:val="00547289"/>
    <w:rsid w:val="00547D71"/>
    <w:rsid w:val="00547E67"/>
    <w:rsid w:val="005531E5"/>
    <w:rsid w:val="00555B67"/>
    <w:rsid w:val="00560B59"/>
    <w:rsid w:val="005660F2"/>
    <w:rsid w:val="005664C8"/>
    <w:rsid w:val="00573E4E"/>
    <w:rsid w:val="00574269"/>
    <w:rsid w:val="0057496E"/>
    <w:rsid w:val="0057692B"/>
    <w:rsid w:val="005773AD"/>
    <w:rsid w:val="00581EC8"/>
    <w:rsid w:val="005838A0"/>
    <w:rsid w:val="00587DCE"/>
    <w:rsid w:val="005965E0"/>
    <w:rsid w:val="00597B29"/>
    <w:rsid w:val="00597FE2"/>
    <w:rsid w:val="00597FF7"/>
    <w:rsid w:val="005A2383"/>
    <w:rsid w:val="005C15BF"/>
    <w:rsid w:val="005C6604"/>
    <w:rsid w:val="005C76DA"/>
    <w:rsid w:val="005D1E2D"/>
    <w:rsid w:val="005D1F5C"/>
    <w:rsid w:val="005D3E1B"/>
    <w:rsid w:val="005D6700"/>
    <w:rsid w:val="005F1A56"/>
    <w:rsid w:val="005F1A86"/>
    <w:rsid w:val="005F4626"/>
    <w:rsid w:val="005F7CDD"/>
    <w:rsid w:val="00603887"/>
    <w:rsid w:val="00605679"/>
    <w:rsid w:val="006103F7"/>
    <w:rsid w:val="006114DA"/>
    <w:rsid w:val="00613F36"/>
    <w:rsid w:val="006210E8"/>
    <w:rsid w:val="00622650"/>
    <w:rsid w:val="00623C85"/>
    <w:rsid w:val="00624AE3"/>
    <w:rsid w:val="006352CD"/>
    <w:rsid w:val="00636DFC"/>
    <w:rsid w:val="00642792"/>
    <w:rsid w:val="00642D71"/>
    <w:rsid w:val="00642F01"/>
    <w:rsid w:val="00647C60"/>
    <w:rsid w:val="00651A85"/>
    <w:rsid w:val="00652ED4"/>
    <w:rsid w:val="00656DA5"/>
    <w:rsid w:val="00660781"/>
    <w:rsid w:val="00661BB3"/>
    <w:rsid w:val="0066389F"/>
    <w:rsid w:val="00667F0E"/>
    <w:rsid w:val="00672340"/>
    <w:rsid w:val="00677B0A"/>
    <w:rsid w:val="00680938"/>
    <w:rsid w:val="006821D4"/>
    <w:rsid w:val="00683175"/>
    <w:rsid w:val="00694473"/>
    <w:rsid w:val="006A04F9"/>
    <w:rsid w:val="006A139A"/>
    <w:rsid w:val="006A5DF3"/>
    <w:rsid w:val="006B2EC0"/>
    <w:rsid w:val="006B37A5"/>
    <w:rsid w:val="006C4774"/>
    <w:rsid w:val="006D438D"/>
    <w:rsid w:val="006D504E"/>
    <w:rsid w:val="006D5C36"/>
    <w:rsid w:val="006D6300"/>
    <w:rsid w:val="006E6465"/>
    <w:rsid w:val="006E791B"/>
    <w:rsid w:val="006F08BB"/>
    <w:rsid w:val="006F0F94"/>
    <w:rsid w:val="006F2258"/>
    <w:rsid w:val="006F22FA"/>
    <w:rsid w:val="006F3347"/>
    <w:rsid w:val="006F77F6"/>
    <w:rsid w:val="00701B89"/>
    <w:rsid w:val="00706F66"/>
    <w:rsid w:val="007114F5"/>
    <w:rsid w:val="0071781A"/>
    <w:rsid w:val="00722621"/>
    <w:rsid w:val="00723A29"/>
    <w:rsid w:val="00726B73"/>
    <w:rsid w:val="0073123D"/>
    <w:rsid w:val="00735DAB"/>
    <w:rsid w:val="00740846"/>
    <w:rsid w:val="00741411"/>
    <w:rsid w:val="00751EAB"/>
    <w:rsid w:val="007547EC"/>
    <w:rsid w:val="007614DA"/>
    <w:rsid w:val="00762F82"/>
    <w:rsid w:val="00764B2B"/>
    <w:rsid w:val="00764BE4"/>
    <w:rsid w:val="00771326"/>
    <w:rsid w:val="00774062"/>
    <w:rsid w:val="007805DB"/>
    <w:rsid w:val="00782AC3"/>
    <w:rsid w:val="007875FE"/>
    <w:rsid w:val="0079013E"/>
    <w:rsid w:val="00790F0B"/>
    <w:rsid w:val="00794991"/>
    <w:rsid w:val="00795040"/>
    <w:rsid w:val="00796EA5"/>
    <w:rsid w:val="007B18EF"/>
    <w:rsid w:val="007B1AC4"/>
    <w:rsid w:val="007B5E11"/>
    <w:rsid w:val="007B67BE"/>
    <w:rsid w:val="007B7610"/>
    <w:rsid w:val="007C303E"/>
    <w:rsid w:val="007C7E06"/>
    <w:rsid w:val="007D4FFC"/>
    <w:rsid w:val="007D643B"/>
    <w:rsid w:val="007E2C40"/>
    <w:rsid w:val="007E2E12"/>
    <w:rsid w:val="007F0557"/>
    <w:rsid w:val="007F41AE"/>
    <w:rsid w:val="007F41C4"/>
    <w:rsid w:val="007F55B8"/>
    <w:rsid w:val="0080512A"/>
    <w:rsid w:val="00812022"/>
    <w:rsid w:val="008204AF"/>
    <w:rsid w:val="008301C6"/>
    <w:rsid w:val="00831BEC"/>
    <w:rsid w:val="00837F71"/>
    <w:rsid w:val="0084492C"/>
    <w:rsid w:val="00846D93"/>
    <w:rsid w:val="00850463"/>
    <w:rsid w:val="00852D7F"/>
    <w:rsid w:val="00853A2D"/>
    <w:rsid w:val="00853B55"/>
    <w:rsid w:val="0085594E"/>
    <w:rsid w:val="00865B13"/>
    <w:rsid w:val="00865C97"/>
    <w:rsid w:val="008679F4"/>
    <w:rsid w:val="0087166E"/>
    <w:rsid w:val="008761E9"/>
    <w:rsid w:val="00876DAE"/>
    <w:rsid w:val="00877221"/>
    <w:rsid w:val="008806D6"/>
    <w:rsid w:val="00883393"/>
    <w:rsid w:val="00883499"/>
    <w:rsid w:val="008847E6"/>
    <w:rsid w:val="00886391"/>
    <w:rsid w:val="00886781"/>
    <w:rsid w:val="008876EC"/>
    <w:rsid w:val="0089548F"/>
    <w:rsid w:val="00897ECD"/>
    <w:rsid w:val="008A580C"/>
    <w:rsid w:val="008B00AA"/>
    <w:rsid w:val="008B2162"/>
    <w:rsid w:val="008B5044"/>
    <w:rsid w:val="008B571E"/>
    <w:rsid w:val="008C1256"/>
    <w:rsid w:val="008C1D37"/>
    <w:rsid w:val="008C246A"/>
    <w:rsid w:val="008C3B6D"/>
    <w:rsid w:val="008C5F5B"/>
    <w:rsid w:val="008D213D"/>
    <w:rsid w:val="008D3575"/>
    <w:rsid w:val="008D5F27"/>
    <w:rsid w:val="008D6732"/>
    <w:rsid w:val="008E17E2"/>
    <w:rsid w:val="008E317E"/>
    <w:rsid w:val="008E6FCD"/>
    <w:rsid w:val="008F006D"/>
    <w:rsid w:val="008F04D0"/>
    <w:rsid w:val="008F073C"/>
    <w:rsid w:val="008F4BA5"/>
    <w:rsid w:val="008F68CB"/>
    <w:rsid w:val="00900573"/>
    <w:rsid w:val="00911038"/>
    <w:rsid w:val="009111D0"/>
    <w:rsid w:val="009116E9"/>
    <w:rsid w:val="00912BCB"/>
    <w:rsid w:val="00913904"/>
    <w:rsid w:val="00914C1F"/>
    <w:rsid w:val="00916BFC"/>
    <w:rsid w:val="00917431"/>
    <w:rsid w:val="009203C7"/>
    <w:rsid w:val="00920EBD"/>
    <w:rsid w:val="00921428"/>
    <w:rsid w:val="00927264"/>
    <w:rsid w:val="009322C1"/>
    <w:rsid w:val="00940E2C"/>
    <w:rsid w:val="0094628B"/>
    <w:rsid w:val="009473D7"/>
    <w:rsid w:val="0094798A"/>
    <w:rsid w:val="0095307E"/>
    <w:rsid w:val="00957D60"/>
    <w:rsid w:val="00960255"/>
    <w:rsid w:val="00960265"/>
    <w:rsid w:val="00960CCC"/>
    <w:rsid w:val="00963301"/>
    <w:rsid w:val="00963355"/>
    <w:rsid w:val="0097188A"/>
    <w:rsid w:val="00972718"/>
    <w:rsid w:val="00975455"/>
    <w:rsid w:val="00983E9C"/>
    <w:rsid w:val="00986C56"/>
    <w:rsid w:val="00987B87"/>
    <w:rsid w:val="00995481"/>
    <w:rsid w:val="009964E9"/>
    <w:rsid w:val="009A2AF9"/>
    <w:rsid w:val="009A6CB2"/>
    <w:rsid w:val="009B4A17"/>
    <w:rsid w:val="009B53F4"/>
    <w:rsid w:val="009C0DF0"/>
    <w:rsid w:val="009C5F95"/>
    <w:rsid w:val="009C6380"/>
    <w:rsid w:val="009D16B9"/>
    <w:rsid w:val="009D45FC"/>
    <w:rsid w:val="009E63E9"/>
    <w:rsid w:val="009E7C42"/>
    <w:rsid w:val="00A0529F"/>
    <w:rsid w:val="00A1273D"/>
    <w:rsid w:val="00A1372B"/>
    <w:rsid w:val="00A312CB"/>
    <w:rsid w:val="00A32490"/>
    <w:rsid w:val="00A33EA2"/>
    <w:rsid w:val="00A341FA"/>
    <w:rsid w:val="00A36486"/>
    <w:rsid w:val="00A377DE"/>
    <w:rsid w:val="00A404CC"/>
    <w:rsid w:val="00A41344"/>
    <w:rsid w:val="00A42A8B"/>
    <w:rsid w:val="00A4704A"/>
    <w:rsid w:val="00A50CF0"/>
    <w:rsid w:val="00A52CAD"/>
    <w:rsid w:val="00A53F6D"/>
    <w:rsid w:val="00A57246"/>
    <w:rsid w:val="00A62485"/>
    <w:rsid w:val="00A6278A"/>
    <w:rsid w:val="00A62B23"/>
    <w:rsid w:val="00A6304D"/>
    <w:rsid w:val="00A707F6"/>
    <w:rsid w:val="00A74522"/>
    <w:rsid w:val="00A75858"/>
    <w:rsid w:val="00A80B50"/>
    <w:rsid w:val="00A828BD"/>
    <w:rsid w:val="00A870EE"/>
    <w:rsid w:val="00A951CF"/>
    <w:rsid w:val="00AA2761"/>
    <w:rsid w:val="00AB0C67"/>
    <w:rsid w:val="00AC0E9B"/>
    <w:rsid w:val="00AC2534"/>
    <w:rsid w:val="00AC3FE2"/>
    <w:rsid w:val="00AC4994"/>
    <w:rsid w:val="00AC69B3"/>
    <w:rsid w:val="00AC718D"/>
    <w:rsid w:val="00AD02EE"/>
    <w:rsid w:val="00AD10DA"/>
    <w:rsid w:val="00AD685B"/>
    <w:rsid w:val="00AD6DA9"/>
    <w:rsid w:val="00AD73EF"/>
    <w:rsid w:val="00AD76E9"/>
    <w:rsid w:val="00AE1693"/>
    <w:rsid w:val="00AE3392"/>
    <w:rsid w:val="00AE72C1"/>
    <w:rsid w:val="00AE74CE"/>
    <w:rsid w:val="00AF10AC"/>
    <w:rsid w:val="00AF7BFF"/>
    <w:rsid w:val="00B0522F"/>
    <w:rsid w:val="00B1142C"/>
    <w:rsid w:val="00B14A7A"/>
    <w:rsid w:val="00B20245"/>
    <w:rsid w:val="00B214A1"/>
    <w:rsid w:val="00B23F63"/>
    <w:rsid w:val="00B24142"/>
    <w:rsid w:val="00B24C52"/>
    <w:rsid w:val="00B274A3"/>
    <w:rsid w:val="00B317B5"/>
    <w:rsid w:val="00B31C18"/>
    <w:rsid w:val="00B350F7"/>
    <w:rsid w:val="00B37176"/>
    <w:rsid w:val="00B40593"/>
    <w:rsid w:val="00B44B6A"/>
    <w:rsid w:val="00B47323"/>
    <w:rsid w:val="00B53E2D"/>
    <w:rsid w:val="00B555D8"/>
    <w:rsid w:val="00B55652"/>
    <w:rsid w:val="00B57566"/>
    <w:rsid w:val="00B61FA7"/>
    <w:rsid w:val="00B62ED9"/>
    <w:rsid w:val="00B65D86"/>
    <w:rsid w:val="00B67B69"/>
    <w:rsid w:val="00B70776"/>
    <w:rsid w:val="00B71056"/>
    <w:rsid w:val="00B7264C"/>
    <w:rsid w:val="00B735CF"/>
    <w:rsid w:val="00B7633C"/>
    <w:rsid w:val="00B77B1D"/>
    <w:rsid w:val="00B80375"/>
    <w:rsid w:val="00B82DB5"/>
    <w:rsid w:val="00B83F78"/>
    <w:rsid w:val="00B924BB"/>
    <w:rsid w:val="00B9415F"/>
    <w:rsid w:val="00BA02F3"/>
    <w:rsid w:val="00BA2986"/>
    <w:rsid w:val="00BA41E4"/>
    <w:rsid w:val="00BA4BDA"/>
    <w:rsid w:val="00BA730F"/>
    <w:rsid w:val="00BB32A7"/>
    <w:rsid w:val="00BB37EC"/>
    <w:rsid w:val="00BB4704"/>
    <w:rsid w:val="00BB5BB4"/>
    <w:rsid w:val="00BB7364"/>
    <w:rsid w:val="00BC1895"/>
    <w:rsid w:val="00BC3CDE"/>
    <w:rsid w:val="00BC7E28"/>
    <w:rsid w:val="00BD235C"/>
    <w:rsid w:val="00BD2403"/>
    <w:rsid w:val="00BD2D6B"/>
    <w:rsid w:val="00BD3A73"/>
    <w:rsid w:val="00BD5B56"/>
    <w:rsid w:val="00BD5B95"/>
    <w:rsid w:val="00BD5BD4"/>
    <w:rsid w:val="00BD5BF2"/>
    <w:rsid w:val="00BD6A49"/>
    <w:rsid w:val="00BE0605"/>
    <w:rsid w:val="00BE2737"/>
    <w:rsid w:val="00BE7A40"/>
    <w:rsid w:val="00BF111C"/>
    <w:rsid w:val="00BF1C10"/>
    <w:rsid w:val="00BF41DE"/>
    <w:rsid w:val="00BF5FD2"/>
    <w:rsid w:val="00C13E12"/>
    <w:rsid w:val="00C150F5"/>
    <w:rsid w:val="00C15556"/>
    <w:rsid w:val="00C21AA6"/>
    <w:rsid w:val="00C23DB8"/>
    <w:rsid w:val="00C349F9"/>
    <w:rsid w:val="00C34D66"/>
    <w:rsid w:val="00C41440"/>
    <w:rsid w:val="00C44BA2"/>
    <w:rsid w:val="00C4501C"/>
    <w:rsid w:val="00C6054A"/>
    <w:rsid w:val="00C6132D"/>
    <w:rsid w:val="00C65C07"/>
    <w:rsid w:val="00C666B0"/>
    <w:rsid w:val="00C75364"/>
    <w:rsid w:val="00C81850"/>
    <w:rsid w:val="00C8575B"/>
    <w:rsid w:val="00C95D34"/>
    <w:rsid w:val="00C9728D"/>
    <w:rsid w:val="00C97EAC"/>
    <w:rsid w:val="00CA04B6"/>
    <w:rsid w:val="00CA0D7C"/>
    <w:rsid w:val="00CA16E9"/>
    <w:rsid w:val="00CA1924"/>
    <w:rsid w:val="00CA5D9A"/>
    <w:rsid w:val="00CA66F4"/>
    <w:rsid w:val="00CB084B"/>
    <w:rsid w:val="00CB2039"/>
    <w:rsid w:val="00CB6BF1"/>
    <w:rsid w:val="00CB738C"/>
    <w:rsid w:val="00CC3002"/>
    <w:rsid w:val="00CD2A18"/>
    <w:rsid w:val="00CE1D10"/>
    <w:rsid w:val="00CE2A76"/>
    <w:rsid w:val="00CE2F5B"/>
    <w:rsid w:val="00CE33CC"/>
    <w:rsid w:val="00CE344B"/>
    <w:rsid w:val="00CE5C6E"/>
    <w:rsid w:val="00CF2142"/>
    <w:rsid w:val="00CF5890"/>
    <w:rsid w:val="00CF62C7"/>
    <w:rsid w:val="00D03B86"/>
    <w:rsid w:val="00D03C8F"/>
    <w:rsid w:val="00D04358"/>
    <w:rsid w:val="00D07A37"/>
    <w:rsid w:val="00D10800"/>
    <w:rsid w:val="00D15727"/>
    <w:rsid w:val="00D224AE"/>
    <w:rsid w:val="00D24641"/>
    <w:rsid w:val="00D33D56"/>
    <w:rsid w:val="00D340B5"/>
    <w:rsid w:val="00D349D8"/>
    <w:rsid w:val="00D40E43"/>
    <w:rsid w:val="00D42847"/>
    <w:rsid w:val="00D45BF0"/>
    <w:rsid w:val="00D46FEC"/>
    <w:rsid w:val="00D530EC"/>
    <w:rsid w:val="00D548C9"/>
    <w:rsid w:val="00D55B7D"/>
    <w:rsid w:val="00D55CC5"/>
    <w:rsid w:val="00D561A1"/>
    <w:rsid w:val="00D562AE"/>
    <w:rsid w:val="00D56F8C"/>
    <w:rsid w:val="00D63E8F"/>
    <w:rsid w:val="00D65747"/>
    <w:rsid w:val="00D668A8"/>
    <w:rsid w:val="00D66C7D"/>
    <w:rsid w:val="00D70F86"/>
    <w:rsid w:val="00D71238"/>
    <w:rsid w:val="00D73DAC"/>
    <w:rsid w:val="00D75A19"/>
    <w:rsid w:val="00D7625D"/>
    <w:rsid w:val="00D82643"/>
    <w:rsid w:val="00D8357A"/>
    <w:rsid w:val="00D9030B"/>
    <w:rsid w:val="00D90FCD"/>
    <w:rsid w:val="00D91ED6"/>
    <w:rsid w:val="00D9374F"/>
    <w:rsid w:val="00D9634B"/>
    <w:rsid w:val="00D96B4A"/>
    <w:rsid w:val="00D9722D"/>
    <w:rsid w:val="00DA1616"/>
    <w:rsid w:val="00DA3683"/>
    <w:rsid w:val="00DA51DA"/>
    <w:rsid w:val="00DB6605"/>
    <w:rsid w:val="00DB7125"/>
    <w:rsid w:val="00DC072E"/>
    <w:rsid w:val="00DD0FDC"/>
    <w:rsid w:val="00DE0E93"/>
    <w:rsid w:val="00DE2B24"/>
    <w:rsid w:val="00DE47E0"/>
    <w:rsid w:val="00DE7359"/>
    <w:rsid w:val="00DF2AC7"/>
    <w:rsid w:val="00DF2FB5"/>
    <w:rsid w:val="00DF52F3"/>
    <w:rsid w:val="00E03449"/>
    <w:rsid w:val="00E04179"/>
    <w:rsid w:val="00E044D1"/>
    <w:rsid w:val="00E04D40"/>
    <w:rsid w:val="00E10B33"/>
    <w:rsid w:val="00E11697"/>
    <w:rsid w:val="00E2007D"/>
    <w:rsid w:val="00E24112"/>
    <w:rsid w:val="00E24244"/>
    <w:rsid w:val="00E30B78"/>
    <w:rsid w:val="00E33035"/>
    <w:rsid w:val="00E33788"/>
    <w:rsid w:val="00E46D3F"/>
    <w:rsid w:val="00E47571"/>
    <w:rsid w:val="00E55AA3"/>
    <w:rsid w:val="00E57611"/>
    <w:rsid w:val="00E64A37"/>
    <w:rsid w:val="00E6517C"/>
    <w:rsid w:val="00E6568F"/>
    <w:rsid w:val="00E67526"/>
    <w:rsid w:val="00E744FA"/>
    <w:rsid w:val="00E7476F"/>
    <w:rsid w:val="00E74AFD"/>
    <w:rsid w:val="00E75CC5"/>
    <w:rsid w:val="00E8028C"/>
    <w:rsid w:val="00E83E9E"/>
    <w:rsid w:val="00E87D0D"/>
    <w:rsid w:val="00E87E97"/>
    <w:rsid w:val="00E90F2F"/>
    <w:rsid w:val="00E9263F"/>
    <w:rsid w:val="00E937E0"/>
    <w:rsid w:val="00E955F5"/>
    <w:rsid w:val="00EA27CF"/>
    <w:rsid w:val="00EA56EE"/>
    <w:rsid w:val="00EB06FD"/>
    <w:rsid w:val="00EC18ED"/>
    <w:rsid w:val="00EC365F"/>
    <w:rsid w:val="00EC529E"/>
    <w:rsid w:val="00ED0C07"/>
    <w:rsid w:val="00ED212B"/>
    <w:rsid w:val="00ED2D0E"/>
    <w:rsid w:val="00ED3BD6"/>
    <w:rsid w:val="00ED3CB8"/>
    <w:rsid w:val="00EE0B77"/>
    <w:rsid w:val="00EE2A8C"/>
    <w:rsid w:val="00EE2F3B"/>
    <w:rsid w:val="00EE2FC1"/>
    <w:rsid w:val="00EE4AF3"/>
    <w:rsid w:val="00EF0F21"/>
    <w:rsid w:val="00EF6827"/>
    <w:rsid w:val="00EF6BEF"/>
    <w:rsid w:val="00F0226C"/>
    <w:rsid w:val="00F04CA2"/>
    <w:rsid w:val="00F12C29"/>
    <w:rsid w:val="00F14012"/>
    <w:rsid w:val="00F202D9"/>
    <w:rsid w:val="00F265F7"/>
    <w:rsid w:val="00F351E4"/>
    <w:rsid w:val="00F35A59"/>
    <w:rsid w:val="00F41624"/>
    <w:rsid w:val="00F422B1"/>
    <w:rsid w:val="00F47DF2"/>
    <w:rsid w:val="00F50783"/>
    <w:rsid w:val="00F53583"/>
    <w:rsid w:val="00F55CA8"/>
    <w:rsid w:val="00F56368"/>
    <w:rsid w:val="00F70AEF"/>
    <w:rsid w:val="00F72DA5"/>
    <w:rsid w:val="00F84ABA"/>
    <w:rsid w:val="00F85EF9"/>
    <w:rsid w:val="00F94561"/>
    <w:rsid w:val="00F946CE"/>
    <w:rsid w:val="00F96B7C"/>
    <w:rsid w:val="00FA029B"/>
    <w:rsid w:val="00FA0423"/>
    <w:rsid w:val="00FA2AB5"/>
    <w:rsid w:val="00FA72EF"/>
    <w:rsid w:val="00FB00B4"/>
    <w:rsid w:val="00FB21D0"/>
    <w:rsid w:val="00FB6633"/>
    <w:rsid w:val="00FB70DB"/>
    <w:rsid w:val="00FB71A5"/>
    <w:rsid w:val="00FC18F9"/>
    <w:rsid w:val="00FC575C"/>
    <w:rsid w:val="00FD0393"/>
    <w:rsid w:val="00FD05EB"/>
    <w:rsid w:val="00FD205C"/>
    <w:rsid w:val="00FD351E"/>
    <w:rsid w:val="00FD373C"/>
    <w:rsid w:val="00FE2827"/>
    <w:rsid w:val="00FF017A"/>
    <w:rsid w:val="00FF78B1"/>
    <w:rsid w:val="00FF7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968C8C"/>
  <w15:docId w15:val="{D428C992-4C5A-43B2-A91E-F6B56FDC3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EC0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6B2EC0"/>
    <w:pPr>
      <w:keepNext/>
      <w:ind w:left="720"/>
      <w:jc w:val="center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6B2EC0"/>
    <w:pPr>
      <w:keepNext/>
      <w:ind w:left="720"/>
      <w:jc w:val="right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6B2EC0"/>
    <w:pPr>
      <w:keepNext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rsid w:val="006B2EC0"/>
    <w:pPr>
      <w:keepNext/>
      <w:widowControl w:val="0"/>
      <w:jc w:val="both"/>
      <w:outlineLvl w:val="3"/>
    </w:pPr>
    <w:rPr>
      <w:rFonts w:ascii="Arial" w:hAnsi="Arial"/>
      <w:b/>
      <w:sz w:val="20"/>
      <w:szCs w:val="20"/>
    </w:rPr>
  </w:style>
  <w:style w:type="paragraph" w:styleId="Heading5">
    <w:name w:val="heading 5"/>
    <w:basedOn w:val="Normal"/>
    <w:next w:val="Normal"/>
    <w:qFormat/>
    <w:rsid w:val="006B2EC0"/>
    <w:pPr>
      <w:keepNext/>
      <w:outlineLvl w:val="4"/>
    </w:pPr>
    <w:rPr>
      <w:b/>
      <w:bCs/>
      <w:sz w:val="16"/>
    </w:rPr>
  </w:style>
  <w:style w:type="paragraph" w:styleId="Heading6">
    <w:name w:val="heading 6"/>
    <w:basedOn w:val="Normal"/>
    <w:next w:val="Normal"/>
    <w:qFormat/>
    <w:rsid w:val="006B2EC0"/>
    <w:pPr>
      <w:keepNext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6B2EC0"/>
    <w:pPr>
      <w:keepNext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6B2EC0"/>
    <w:pPr>
      <w:keepNext/>
      <w:ind w:right="-72"/>
      <w:jc w:val="both"/>
      <w:outlineLvl w:val="7"/>
    </w:pPr>
    <w:rPr>
      <w:b/>
      <w:bCs/>
      <w:sz w:val="16"/>
    </w:rPr>
  </w:style>
  <w:style w:type="paragraph" w:styleId="Heading9">
    <w:name w:val="heading 9"/>
    <w:basedOn w:val="Normal"/>
    <w:next w:val="Normal"/>
    <w:qFormat/>
    <w:rsid w:val="006B2EC0"/>
    <w:pPr>
      <w:keepNext/>
      <w:jc w:val="both"/>
      <w:outlineLvl w:val="8"/>
    </w:pPr>
    <w:rPr>
      <w:b/>
      <w:bCs/>
      <w:sz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6B2EC0"/>
    <w:pPr>
      <w:ind w:left="1080"/>
    </w:pPr>
  </w:style>
  <w:style w:type="paragraph" w:styleId="BodyTextIndent2">
    <w:name w:val="Body Text Indent 2"/>
    <w:basedOn w:val="Normal"/>
    <w:semiHidden/>
    <w:rsid w:val="006B2EC0"/>
    <w:pPr>
      <w:ind w:left="1080"/>
      <w:jc w:val="both"/>
    </w:pPr>
  </w:style>
  <w:style w:type="paragraph" w:styleId="BodyTextIndent3">
    <w:name w:val="Body Text Indent 3"/>
    <w:basedOn w:val="Normal"/>
    <w:rsid w:val="006B2EC0"/>
    <w:pPr>
      <w:ind w:left="1080" w:firstLine="60"/>
      <w:jc w:val="both"/>
    </w:pPr>
  </w:style>
  <w:style w:type="paragraph" w:customStyle="1" w:styleId="BodyText21">
    <w:name w:val="Body Text 21"/>
    <w:basedOn w:val="Normal"/>
    <w:rsid w:val="006B2EC0"/>
    <w:pPr>
      <w:widowControl w:val="0"/>
      <w:tabs>
        <w:tab w:val="left" w:pos="-128"/>
        <w:tab w:val="left" w:pos="1008"/>
        <w:tab w:val="left" w:pos="1152"/>
        <w:tab w:val="left" w:pos="3600"/>
        <w:tab w:val="left" w:pos="8928"/>
      </w:tabs>
      <w:jc w:val="both"/>
    </w:pPr>
    <w:rPr>
      <w:sz w:val="20"/>
      <w:szCs w:val="20"/>
    </w:rPr>
  </w:style>
  <w:style w:type="paragraph" w:styleId="BodyText3">
    <w:name w:val="Body Text 3"/>
    <w:basedOn w:val="Normal"/>
    <w:rsid w:val="006B2EC0"/>
    <w:pPr>
      <w:jc w:val="both"/>
    </w:pPr>
    <w:rPr>
      <w:b/>
      <w:bCs/>
      <w:sz w:val="16"/>
    </w:rPr>
  </w:style>
  <w:style w:type="paragraph" w:styleId="BodyText">
    <w:name w:val="Body Text"/>
    <w:basedOn w:val="Normal"/>
    <w:link w:val="BodyTextChar"/>
    <w:rsid w:val="006B2EC0"/>
    <w:pPr>
      <w:jc w:val="center"/>
    </w:pPr>
    <w:rPr>
      <w:b/>
      <w:bCs/>
      <w:sz w:val="28"/>
    </w:rPr>
  </w:style>
  <w:style w:type="paragraph" w:styleId="PlainText">
    <w:name w:val="Plain Text"/>
    <w:basedOn w:val="Normal"/>
    <w:rsid w:val="006B2EC0"/>
    <w:pPr>
      <w:widowControl w:val="0"/>
    </w:pPr>
    <w:rPr>
      <w:rFonts w:ascii="Courier New" w:hAnsi="Courier New"/>
      <w:sz w:val="20"/>
      <w:szCs w:val="20"/>
    </w:rPr>
  </w:style>
  <w:style w:type="paragraph" w:styleId="BodyText2">
    <w:name w:val="Body Text 2"/>
    <w:basedOn w:val="Normal"/>
    <w:semiHidden/>
    <w:rsid w:val="006B2EC0"/>
    <w:rPr>
      <w:b/>
      <w:bCs/>
      <w:u w:val="single"/>
    </w:rPr>
  </w:style>
  <w:style w:type="paragraph" w:styleId="Title">
    <w:name w:val="Title"/>
    <w:basedOn w:val="Normal"/>
    <w:qFormat/>
    <w:rsid w:val="006B2EC0"/>
    <w:pPr>
      <w:jc w:val="center"/>
    </w:pPr>
    <w:rPr>
      <w:b/>
      <w:bCs/>
    </w:rPr>
  </w:style>
  <w:style w:type="paragraph" w:styleId="Footer">
    <w:name w:val="footer"/>
    <w:basedOn w:val="Normal"/>
    <w:link w:val="FooterChar"/>
    <w:uiPriority w:val="99"/>
    <w:rsid w:val="006B2EC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B2EC0"/>
  </w:style>
  <w:style w:type="character" w:customStyle="1" w:styleId="spelle">
    <w:name w:val="spelle"/>
    <w:basedOn w:val="DefaultParagraphFont"/>
    <w:rsid w:val="00D90FCD"/>
  </w:style>
  <w:style w:type="character" w:customStyle="1" w:styleId="grame">
    <w:name w:val="grame"/>
    <w:basedOn w:val="DefaultParagraphFont"/>
    <w:rsid w:val="00D90FCD"/>
  </w:style>
  <w:style w:type="paragraph" w:styleId="Header">
    <w:name w:val="header"/>
    <w:basedOn w:val="Normal"/>
    <w:link w:val="HeaderChar"/>
    <w:rsid w:val="00547E67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E74AFD"/>
    <w:rPr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E74AFD"/>
    <w:pPr>
      <w:spacing w:after="200" w:line="276" w:lineRule="auto"/>
      <w:ind w:left="720"/>
      <w:contextualSpacing/>
    </w:pPr>
    <w:rPr>
      <w:rFonts w:ascii="Calibri" w:eastAsia="SimSun" w:hAnsi="Calibri" w:cs="Mangal"/>
      <w:sz w:val="22"/>
      <w:szCs w:val="22"/>
      <w:lang w:val="en-IN" w:eastAsia="zh-CN"/>
    </w:rPr>
  </w:style>
  <w:style w:type="character" w:customStyle="1" w:styleId="BodyTextChar">
    <w:name w:val="Body Text Char"/>
    <w:basedOn w:val="DefaultParagraphFont"/>
    <w:link w:val="BodyText"/>
    <w:uiPriority w:val="99"/>
    <w:rsid w:val="00900573"/>
    <w:rPr>
      <w:b/>
      <w:bCs/>
      <w:sz w:val="28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4BE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4BE4"/>
    <w:rPr>
      <w:rFonts w:ascii="Tahoma" w:hAnsi="Tahoma" w:cs="Tahoma"/>
      <w:sz w:val="16"/>
      <w:szCs w:val="16"/>
      <w:lang w:bidi="ar-SA"/>
    </w:rPr>
  </w:style>
  <w:style w:type="character" w:customStyle="1" w:styleId="FooterChar">
    <w:name w:val="Footer Char"/>
    <w:link w:val="Footer"/>
    <w:uiPriority w:val="99"/>
    <w:rsid w:val="00BD2D6B"/>
    <w:rPr>
      <w:sz w:val="24"/>
      <w:szCs w:val="24"/>
      <w:lang w:bidi="ar-SA"/>
    </w:rPr>
  </w:style>
  <w:style w:type="character" w:customStyle="1" w:styleId="Heading2Char">
    <w:name w:val="Heading 2 Char"/>
    <w:basedOn w:val="DefaultParagraphFont"/>
    <w:link w:val="Heading2"/>
    <w:rsid w:val="00AC3FE2"/>
    <w:rPr>
      <w:b/>
      <w:bCs/>
      <w:sz w:val="24"/>
      <w:szCs w:val="24"/>
      <w:lang w:bidi="ar-SA"/>
    </w:rPr>
  </w:style>
  <w:style w:type="character" w:customStyle="1" w:styleId="Bodytext4">
    <w:name w:val="Body text (4)_"/>
    <w:link w:val="Bodytext40"/>
    <w:locked/>
    <w:rsid w:val="00AC3FE2"/>
    <w:rPr>
      <w:rFonts w:ascii="Calibri" w:eastAsia="Calibri" w:hAnsi="Calibri" w:cs="Calibri"/>
      <w:szCs w:val="22"/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AC3FE2"/>
    <w:pPr>
      <w:shd w:val="clear" w:color="auto" w:fill="FFFFFF"/>
      <w:spacing w:before="240" w:line="0" w:lineRule="atLeast"/>
      <w:ind w:hanging="340"/>
      <w:jc w:val="both"/>
    </w:pPr>
    <w:rPr>
      <w:rFonts w:ascii="Calibri" w:eastAsia="Calibri" w:hAnsi="Calibri" w:cs="Calibri"/>
      <w:sz w:val="20"/>
      <w:szCs w:val="22"/>
      <w:lang w:bidi="hi-IN"/>
    </w:rPr>
  </w:style>
  <w:style w:type="paragraph" w:customStyle="1" w:styleId="Default">
    <w:name w:val="Default"/>
    <w:rsid w:val="008301C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bidi="ar-SA"/>
    </w:rPr>
  </w:style>
  <w:style w:type="paragraph" w:customStyle="1" w:styleId="TableParagraph">
    <w:name w:val="Table Paragraph"/>
    <w:basedOn w:val="Normal"/>
    <w:uiPriority w:val="1"/>
    <w:qFormat/>
    <w:rsid w:val="00383F80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608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B705E6-283C-405C-A4A5-680363D96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601</Words>
  <Characters>3430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As per decision taken in the Board meeting on 30th April 2001, to incorporate financial criteria in QR of the domestic funded</vt:lpstr>
    </vt:vector>
  </TitlesOfParts>
  <Company>POWER GRID</Company>
  <LinksUpToDate>false</LinksUpToDate>
  <CharactersWithSpaces>4023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 per decision taken in the Board meeting on 30th April 2001, to incorporate financial criteria in QR of the domestic funded</dc:title>
  <dc:subject/>
  <dc:creator>MR BHATIA</dc:creator>
  <cp:keywords/>
  <dc:description/>
  <cp:lastModifiedBy>Umesh Kumar Yadav {उमेश कुमार यादव}</cp:lastModifiedBy>
  <cp:revision>70</cp:revision>
  <cp:lastPrinted>2024-05-02T11:32:00Z</cp:lastPrinted>
  <dcterms:created xsi:type="dcterms:W3CDTF">2022-08-26T05:34:00Z</dcterms:created>
  <dcterms:modified xsi:type="dcterms:W3CDTF">2024-07-10T07:42:00Z</dcterms:modified>
</cp:coreProperties>
</file>